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D10936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EF4DD6">
      <w:pPr>
        <w:spacing w:after="0"/>
        <w:jc w:val="center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6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7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3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D6452F" w:rsidRDefault="00902FDF" w:rsidP="00EF4D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D6452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أنه في يوم </w:t>
      </w:r>
      <w:proofErr w:type="spellStart"/>
      <w:r w:rsidR="00EF4DD6" w:rsidRPr="00D6452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الإثنين</w:t>
      </w:r>
      <w:proofErr w:type="spellEnd"/>
      <w:r w:rsidR="004121FA" w:rsidRPr="00D6452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A139C5" w:rsidRPr="00D6452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الموفق</w:t>
      </w:r>
      <w:r w:rsidR="004121FA" w:rsidRPr="00D6452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rtl/>
        </w:rPr>
        <w:t>7</w:t>
      </w:r>
      <w:r w:rsidR="00821B9E" w:rsidRPr="00D6452F">
        <w:rPr>
          <w:rFonts w:ascii="Arial" w:hAnsi="Arial" w:cs="Simplified Arabic" w:hint="cs"/>
          <w:b/>
          <w:bCs/>
          <w:sz w:val="24"/>
          <w:szCs w:val="24"/>
          <w:rtl/>
        </w:rPr>
        <w:t>/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rtl/>
        </w:rPr>
        <w:t>3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rtl/>
        </w:rPr>
        <w:t>/2021</w:t>
      </w:r>
      <w:r w:rsidR="004121FA" w:rsidRPr="00D6452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</w:t>
      </w:r>
      <w:r w:rsidR="00FB783C" w:rsidRPr="00D6452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قد</w:t>
      </w:r>
      <w:r w:rsidR="00D60281" w:rsidRPr="00D645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تم</w:t>
      </w:r>
      <w:r w:rsidRPr="00D6452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اجتماع مجلس قسم أمراض النبات وذلك في تمام الساعة العاشرة صباحا</w:t>
      </w:r>
      <w:r w:rsidRPr="00D6452F">
        <w:rPr>
          <w:rFonts w:ascii="Times New Roman" w:hAnsi="Times New Roman" w:cs="Times New Roman"/>
          <w:sz w:val="24"/>
          <w:szCs w:val="24"/>
          <w:rtl/>
        </w:rPr>
        <w:t xml:space="preserve"> تحت رئاسة السيد</w:t>
      </w:r>
      <w:r w:rsidR="00254AB3" w:rsidRPr="00D6452F">
        <w:rPr>
          <w:rFonts w:ascii="Times New Roman" w:hAnsi="Times New Roman" w:cs="Times New Roman" w:hint="cs"/>
          <w:sz w:val="24"/>
          <w:szCs w:val="24"/>
          <w:rtl/>
        </w:rPr>
        <w:t>ة</w:t>
      </w:r>
      <w:r w:rsidRPr="00D6452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F4A1C" w:rsidRPr="00D6452F">
        <w:rPr>
          <w:rFonts w:ascii="Times New Roman" w:hAnsi="Times New Roman" w:cs="Times New Roman" w:hint="cs"/>
          <w:sz w:val="24"/>
          <w:szCs w:val="24"/>
          <w:rtl/>
        </w:rPr>
        <w:t xml:space="preserve">الأستاذة </w:t>
      </w:r>
      <w:r w:rsidRPr="00D6452F">
        <w:rPr>
          <w:rFonts w:ascii="Times New Roman" w:hAnsi="Times New Roman" w:cs="Times New Roman"/>
          <w:sz w:val="24"/>
          <w:szCs w:val="24"/>
          <w:rtl/>
        </w:rPr>
        <w:t>الدكتور</w:t>
      </w:r>
      <w:r w:rsidR="00254AB3" w:rsidRPr="00D6452F">
        <w:rPr>
          <w:rFonts w:ascii="Times New Roman" w:hAnsi="Times New Roman" w:cs="Times New Roman" w:hint="cs"/>
          <w:sz w:val="24"/>
          <w:szCs w:val="24"/>
          <w:rtl/>
        </w:rPr>
        <w:t>ة</w:t>
      </w:r>
      <w:r w:rsidRPr="00D6452F">
        <w:rPr>
          <w:rFonts w:ascii="Times New Roman" w:hAnsi="Times New Roman" w:cs="Times New Roman"/>
          <w:sz w:val="24"/>
          <w:szCs w:val="24"/>
          <w:rtl/>
        </w:rPr>
        <w:t>/</w:t>
      </w:r>
      <w:r w:rsidR="00254AB3" w:rsidRPr="00D6452F">
        <w:rPr>
          <w:rFonts w:ascii="Times New Roman" w:hAnsi="Times New Roman" w:cs="Times New Roman" w:hint="cs"/>
          <w:b/>
          <w:bCs/>
          <w:sz w:val="24"/>
          <w:szCs w:val="24"/>
          <w:rtl/>
        </w:rPr>
        <w:t>فاتن محمود عبداللطيف</w:t>
      </w:r>
      <w:r w:rsidRPr="00D6452F">
        <w:rPr>
          <w:rFonts w:ascii="Times New Roman" w:hAnsi="Times New Roman" w:cs="Times New Roman"/>
          <w:sz w:val="24"/>
          <w:szCs w:val="24"/>
          <w:rtl/>
        </w:rPr>
        <w:t xml:space="preserve"> رئيس مجلس القسم وبح</w:t>
      </w:r>
      <w:r w:rsidR="00CD55E6" w:rsidRPr="00D6452F">
        <w:rPr>
          <w:rFonts w:ascii="Times New Roman" w:hAnsi="Times New Roman" w:cs="Times New Roman"/>
          <w:sz w:val="24"/>
          <w:szCs w:val="24"/>
          <w:rtl/>
        </w:rPr>
        <w:t>ضور السادة أعضاء مجلس القسم وهم</w:t>
      </w:r>
      <w:r w:rsidR="00E719E2" w:rsidRPr="00D6452F">
        <w:rPr>
          <w:rFonts w:ascii="Times New Roman" w:hAnsi="Times New Roman" w:cs="Times New Roman" w:hint="cs"/>
          <w:sz w:val="24"/>
          <w:szCs w:val="2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  <w:t xml:space="preserve">مجلس 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القسم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/ </w:t>
            </w:r>
            <w:proofErr w:type="gram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نوال</w:t>
            </w:r>
            <w:proofErr w:type="gram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عبد المنعم عيسي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أستـاذ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/ عبده مهدي </w:t>
            </w:r>
            <w:proofErr w:type="gram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محمد</w:t>
            </w:r>
            <w:proofErr w:type="gram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أستاذ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أستاذ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أستاذ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أستاذ 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gram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أستاذ</w:t>
            </w:r>
            <w:proofErr w:type="gram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مساعد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د/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  <w:t>إيمان عثمان حسن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gram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أستاذ</w:t>
            </w:r>
            <w:proofErr w:type="gram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مساعد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د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  <w:t>/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proofErr w:type="gram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أستاذ</w:t>
            </w:r>
            <w:proofErr w:type="gramEnd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مساعد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  <w:t>د/</w:t>
            </w: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أحمد عبدالهادي </w:t>
            </w: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مدرس</w:t>
            </w:r>
          </w:p>
        </w:tc>
      </w:tr>
      <w:tr w:rsidR="007A2343" w:rsidRPr="00D6452F" w:rsidTr="007A2343">
        <w:trPr>
          <w:jc w:val="center"/>
        </w:trPr>
        <w:tc>
          <w:tcPr>
            <w:tcW w:w="531" w:type="dxa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048" w:type="dxa"/>
            <w:vAlign w:val="center"/>
          </w:tcPr>
          <w:p w:rsidR="007A2343" w:rsidRPr="00D6452F" w:rsidRDefault="007A2343" w:rsidP="0032581F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د/ محمد حامد </w:t>
            </w:r>
            <w:proofErr w:type="spellStart"/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D6452F" w:rsidRDefault="007A2343" w:rsidP="0032581F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D6452F">
              <w:rPr>
                <w:rFonts w:ascii="Arial" w:hAnsi="Arial"/>
                <w:b/>
                <w:bCs/>
                <w:sz w:val="20"/>
                <w:szCs w:val="20"/>
                <w:rtl/>
              </w:rPr>
              <w:t>مدرس</w:t>
            </w:r>
          </w:p>
        </w:tc>
      </w:tr>
    </w:tbl>
    <w:p w:rsidR="00EB15A3" w:rsidRPr="00D6452F" w:rsidRDefault="003A77C5" w:rsidP="007A2343">
      <w:pPr>
        <w:tabs>
          <w:tab w:val="left" w:pos="5020"/>
        </w:tabs>
        <w:spacing w:after="0" w:line="240" w:lineRule="auto"/>
        <w:rPr>
          <w:rFonts w:ascii="Arial" w:hAnsi="Arial" w:cs="Simplified Arabic"/>
          <w:b/>
          <w:bCs/>
          <w:sz w:val="24"/>
          <w:szCs w:val="24"/>
          <w:rtl/>
        </w:rPr>
      </w:pPr>
      <w:r>
        <w:rPr>
          <w:rFonts w:ascii="Arial" w:hAnsi="Arial" w:cs="Simplified Arabic" w:hint="cs"/>
          <w:b/>
          <w:bCs/>
          <w:sz w:val="24"/>
          <w:szCs w:val="24"/>
          <w:rtl/>
        </w:rPr>
        <w:t xml:space="preserve">وقد اعتذر السيد الدكتور/ محمد حامد </w:t>
      </w:r>
      <w:proofErr w:type="spellStart"/>
      <w:r>
        <w:rPr>
          <w:rFonts w:ascii="Arial" w:hAnsi="Arial" w:cs="Simplified Arabic" w:hint="cs"/>
          <w:b/>
          <w:bCs/>
          <w:sz w:val="24"/>
          <w:szCs w:val="24"/>
          <w:rtl/>
        </w:rPr>
        <w:t>الهباق</w:t>
      </w:r>
      <w:proofErr w:type="spellEnd"/>
      <w:r>
        <w:rPr>
          <w:rFonts w:ascii="Arial" w:hAnsi="Arial" w:cs="Simplified Arabic" w:hint="cs"/>
          <w:b/>
          <w:bCs/>
          <w:sz w:val="24"/>
          <w:szCs w:val="24"/>
          <w:rtl/>
        </w:rPr>
        <w:t xml:space="preserve"> عن حضور المجلس لظروف ودواع مرضية.</w:t>
      </w:r>
    </w:p>
    <w:p w:rsidR="0022412A" w:rsidRPr="00D6452F" w:rsidRDefault="00FD023C" w:rsidP="00D645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D6452F">
        <w:rPr>
          <w:rFonts w:ascii="Times New Roman" w:hAnsi="Times New Roman" w:cs="Times New Roman" w:hint="cs"/>
          <w:sz w:val="24"/>
          <w:szCs w:val="24"/>
          <w:rtl/>
        </w:rPr>
        <w:t>نع</w:t>
      </w:r>
      <w:r w:rsidR="006A386F" w:rsidRPr="00D6452F">
        <w:rPr>
          <w:rFonts w:ascii="Times New Roman" w:hAnsi="Times New Roman" w:cs="Times New Roman" w:hint="cs"/>
          <w:sz w:val="24"/>
          <w:szCs w:val="24"/>
          <w:rtl/>
        </w:rPr>
        <w:t>ت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 xml:space="preserve"> السيد</w:t>
      </w:r>
      <w:r w:rsidR="006A386F" w:rsidRPr="00D6452F">
        <w:rPr>
          <w:rFonts w:ascii="Times New Roman" w:hAnsi="Times New Roman" w:cs="Times New Roman" w:hint="cs"/>
          <w:sz w:val="24"/>
          <w:szCs w:val="24"/>
          <w:rtl/>
        </w:rPr>
        <w:t>ة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 xml:space="preserve"> الأستاذ</w:t>
      </w:r>
      <w:r w:rsidR="006A386F" w:rsidRPr="00D6452F">
        <w:rPr>
          <w:rFonts w:ascii="Times New Roman" w:hAnsi="Times New Roman" w:cs="Times New Roman" w:hint="cs"/>
          <w:sz w:val="24"/>
          <w:szCs w:val="24"/>
          <w:rtl/>
        </w:rPr>
        <w:t>ة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 xml:space="preserve"> الدكتور</w:t>
      </w:r>
      <w:r w:rsidR="006A386F" w:rsidRPr="00D6452F">
        <w:rPr>
          <w:rFonts w:ascii="Times New Roman" w:hAnsi="Times New Roman" w:cs="Times New Roman" w:hint="cs"/>
          <w:sz w:val="24"/>
          <w:szCs w:val="24"/>
          <w:rtl/>
        </w:rPr>
        <w:t>ة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>/</w:t>
      </w:r>
      <w:r w:rsidR="006A386F" w:rsidRPr="00D645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فاتن محمود عبداللطيف</w:t>
      </w:r>
      <w:r w:rsidR="006A386F" w:rsidRPr="00D6452F">
        <w:rPr>
          <w:rFonts w:ascii="Times New Roman" w:hAnsi="Times New Roman" w:cs="Times New Roman"/>
          <w:sz w:val="24"/>
          <w:szCs w:val="24"/>
          <w:rtl/>
        </w:rPr>
        <w:t xml:space="preserve"> رئيس مجلس القسم و</w:t>
      </w:r>
      <w:r w:rsidR="00EF4DD6" w:rsidRPr="00D6452F">
        <w:rPr>
          <w:rFonts w:ascii="Times New Roman" w:hAnsi="Times New Roman" w:cs="Times New Roman" w:hint="cs"/>
          <w:sz w:val="24"/>
          <w:szCs w:val="24"/>
          <w:rtl/>
        </w:rPr>
        <w:t>جميع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 xml:space="preserve"> السادة </w:t>
      </w:r>
      <w:r w:rsidR="00EF4DD6" w:rsidRPr="00D6452F">
        <w:rPr>
          <w:rFonts w:ascii="Times New Roman" w:hAnsi="Times New Roman" w:cs="Times New Roman" w:hint="cs"/>
          <w:sz w:val="24"/>
          <w:szCs w:val="24"/>
          <w:rtl/>
        </w:rPr>
        <w:t xml:space="preserve">الحضور 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>أعضاء مجلس القسم</w:t>
      </w:r>
      <w:r w:rsidR="00EF4DD6" w:rsidRPr="00D6452F">
        <w:rPr>
          <w:rFonts w:ascii="Times New Roman" w:hAnsi="Times New Roman" w:cs="Times New Roman" w:hint="cs"/>
          <w:sz w:val="24"/>
          <w:szCs w:val="24"/>
          <w:rtl/>
        </w:rPr>
        <w:t xml:space="preserve"> وفاة وفقد علم من أعلام أمراض النبات بالقسم </w:t>
      </w:r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 xml:space="preserve">والكلية وجميع كليات الزراعة والمراكز البحثية بمصر، حيث توفى الى رحمة الله تعالى </w:t>
      </w:r>
      <w:proofErr w:type="spellStart"/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>أ.د</w:t>
      </w:r>
      <w:proofErr w:type="spellEnd"/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="00F132D2" w:rsidRPr="00D6452F">
        <w:rPr>
          <w:rFonts w:ascii="Times New Roman" w:hAnsi="Times New Roman" w:cs="Times New Roman" w:hint="cs"/>
          <w:b/>
          <w:bCs/>
          <w:sz w:val="24"/>
          <w:szCs w:val="24"/>
          <w:rtl/>
        </w:rPr>
        <w:t>جهاد</w:t>
      </w:r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132D2" w:rsidRPr="00D6452F">
        <w:rPr>
          <w:rFonts w:ascii="Times New Roman" w:hAnsi="Times New Roman" w:cs="Times New Roman" w:hint="cs"/>
          <w:b/>
          <w:bCs/>
          <w:sz w:val="24"/>
          <w:szCs w:val="24"/>
          <w:rtl/>
        </w:rPr>
        <w:t>محمد الهباء</w:t>
      </w:r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132D2" w:rsidRPr="00D6452F">
        <w:rPr>
          <w:rFonts w:ascii="Times New Roman" w:hAnsi="Times New Roman" w:cs="Times New Roman"/>
          <w:sz w:val="24"/>
          <w:szCs w:val="24"/>
          <w:rtl/>
        </w:rPr>
        <w:t>–</w:t>
      </w:r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 xml:space="preserve"> استاذ أمراض النبات بالقسم ورئيس مجلس القسم الأسبق يوم الخميس الموافق 4/3/2021م، ثم بدأت سيادتها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132D2" w:rsidRPr="00D6452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>النظر في جدول الأعمال المعروض واتخذ</w:t>
      </w:r>
      <w:r w:rsidR="004F4A1C" w:rsidRPr="00D6452F">
        <w:rPr>
          <w:rFonts w:ascii="Times New Roman" w:hAnsi="Times New Roman" w:cs="Times New Roman" w:hint="cs"/>
          <w:sz w:val="24"/>
          <w:szCs w:val="24"/>
          <w:rtl/>
        </w:rPr>
        <w:t>ت</w:t>
      </w:r>
      <w:r w:rsidR="00E83374" w:rsidRPr="00D6452F">
        <w:rPr>
          <w:rFonts w:ascii="Times New Roman" w:hAnsi="Times New Roman" w:cs="Times New Roman"/>
          <w:sz w:val="24"/>
          <w:szCs w:val="24"/>
          <w:rtl/>
        </w:rPr>
        <w:t xml:space="preserve"> القرارات التالية:</w:t>
      </w:r>
    </w:p>
    <w:p w:rsidR="00E83374" w:rsidRPr="00D6452F" w:rsidRDefault="00E83374" w:rsidP="00034782">
      <w:pPr>
        <w:spacing w:after="0" w:line="240" w:lineRule="auto"/>
        <w:jc w:val="both"/>
        <w:rPr>
          <w:b/>
          <w:bCs/>
          <w:sz w:val="24"/>
          <w:szCs w:val="24"/>
          <w:rtl/>
          <w:lang w:bidi="ar-EG"/>
        </w:rPr>
      </w:pPr>
      <w:r w:rsidRPr="00D6452F">
        <w:rPr>
          <w:b/>
          <w:bCs/>
          <w:sz w:val="24"/>
          <w:szCs w:val="24"/>
          <w:rtl/>
        </w:rPr>
        <w:t>أولاً :  المصادقة على قرارات الجلسة السابقة .</w:t>
      </w:r>
    </w:p>
    <w:p w:rsidR="00322F16" w:rsidRPr="00D6452F" w:rsidRDefault="00E83374" w:rsidP="00034782">
      <w:pPr>
        <w:spacing w:after="0" w:line="240" w:lineRule="auto"/>
        <w:jc w:val="both"/>
        <w:rPr>
          <w:b/>
          <w:bCs/>
          <w:sz w:val="24"/>
          <w:szCs w:val="24"/>
          <w:u w:val="double"/>
          <w:rtl/>
        </w:rPr>
      </w:pPr>
      <w:r w:rsidRPr="00D6452F">
        <w:rPr>
          <w:rFonts w:hint="cs"/>
          <w:b/>
          <w:bCs/>
          <w:sz w:val="24"/>
          <w:szCs w:val="24"/>
          <w:u w:val="double"/>
          <w:rtl/>
        </w:rPr>
        <w:t>ثانيا: جدو</w:t>
      </w:r>
      <w:r w:rsidRPr="00D6452F">
        <w:rPr>
          <w:rFonts w:hint="eastAsia"/>
          <w:b/>
          <w:bCs/>
          <w:sz w:val="24"/>
          <w:szCs w:val="24"/>
          <w:u w:val="double"/>
          <w:rtl/>
        </w:rPr>
        <w:t>ل</w:t>
      </w:r>
      <w:r w:rsidRPr="00D6452F">
        <w:rPr>
          <w:rFonts w:hint="cs"/>
          <w:b/>
          <w:bCs/>
          <w:sz w:val="24"/>
          <w:szCs w:val="24"/>
          <w:u w:val="double"/>
          <w:rtl/>
        </w:rPr>
        <w:t xml:space="preserve"> الأعمال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الإدارة العامة للعلاقات العلمية والثقافية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ادارة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الإتفاقات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والمؤتمرات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اعلان جامعة زويل عن فتح باب الترشيح لمنصب الرئيس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التنفيذى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لمدينة زويل.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b/>
          <w:bCs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الإدارة العامة للعلاقات العلمية والثقافية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ادارة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الإتفاقات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والمؤتمرات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الإعلان عن عقد المؤتمر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الدولى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الأول للعلوم التطبيقية الأساسية والتكنولوجية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أولاين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تحت عنوان " الإبداع في العلوم التكنولوجية: نحو مستقبل متطور" وذلك خلال الفترة من 15-16 مارس 2021.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جامعة بنها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ادارة التوجيه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المالى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والإدارى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استخدام بعض تطبيقات ومواقع التواصل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الاجتماعى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والترويج لها وأمانها.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محافظة القليوبية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مكتب المحافظ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التأكيد على مصرية منطقة حلايب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وشلاتين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وادراجها ضمن خريطة القطر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المصرى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>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3A77C5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6"/>
          <w:szCs w:val="26"/>
        </w:rPr>
      </w:pPr>
      <w:r w:rsidRPr="003A77C5">
        <w:rPr>
          <w:rFonts w:ascii="Arial" w:hAnsi="Arial" w:hint="cs"/>
          <w:sz w:val="26"/>
          <w:szCs w:val="26"/>
          <w:rtl/>
        </w:rPr>
        <w:lastRenderedPageBreak/>
        <w:t xml:space="preserve">بخصوص الخطاب الوارد من جامعة بنها </w:t>
      </w:r>
      <w:r w:rsidRPr="003A77C5">
        <w:rPr>
          <w:rFonts w:ascii="Arial" w:hAnsi="Arial"/>
          <w:sz w:val="26"/>
          <w:szCs w:val="26"/>
          <w:rtl/>
        </w:rPr>
        <w:t>–</w:t>
      </w:r>
      <w:r w:rsidRPr="003A77C5">
        <w:rPr>
          <w:rFonts w:ascii="Arial" w:hAnsi="Arial" w:hint="cs"/>
          <w:sz w:val="26"/>
          <w:szCs w:val="26"/>
          <w:rtl/>
        </w:rPr>
        <w:t xml:space="preserve"> مكتب رئيس الجامعة </w:t>
      </w:r>
      <w:r w:rsidRPr="003A77C5">
        <w:rPr>
          <w:rFonts w:ascii="Arial" w:hAnsi="Arial"/>
          <w:sz w:val="26"/>
          <w:szCs w:val="26"/>
          <w:rtl/>
        </w:rPr>
        <w:t>–</w:t>
      </w:r>
      <w:r w:rsidRPr="003A77C5">
        <w:rPr>
          <w:rFonts w:ascii="Arial" w:hAnsi="Arial" w:hint="cs"/>
          <w:sz w:val="26"/>
          <w:szCs w:val="26"/>
          <w:rtl/>
        </w:rPr>
        <w:t xml:space="preserve"> بشأن متطلبات تسليم مخرجات المشروعات البحثية الممولة من صندوق حساب البحوث العلمية بالجامعة.</w:t>
      </w:r>
    </w:p>
    <w:p w:rsidR="00F132D2" w:rsidRPr="00D6452F" w:rsidRDefault="003A77C5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z w:val="26"/>
          <w:szCs w:val="26"/>
        </w:rPr>
      </w:pPr>
      <w:r w:rsidRPr="003A77C5">
        <w:rPr>
          <w:rFonts w:ascii="Arial" w:hAnsi="Arial" w:hint="cs"/>
          <w:b/>
          <w:bCs/>
          <w:sz w:val="26"/>
          <w:szCs w:val="26"/>
          <w:rtl/>
        </w:rPr>
        <w:t>القرار: أحيط المجلس علماً، وتم تسليم نسخة من التقرير المطلوب الى السيد الدكتور/ جمال عاشور احمد لاستيفاء المطلوب في هذا الشأن.</w:t>
      </w:r>
    </w:p>
    <w:p w:rsidR="00F132D2" w:rsidRPr="00D6452F" w:rsidRDefault="00275F4B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pacing w:val="-12"/>
          <w:sz w:val="26"/>
          <w:szCs w:val="26"/>
        </w:rPr>
      </w:pPr>
      <w:r>
        <w:rPr>
          <w:rFonts w:ascii="Arial" w:hAnsi="Arial" w:hint="cs"/>
          <w:spacing w:val="-12"/>
          <w:sz w:val="26"/>
          <w:szCs w:val="26"/>
          <w:rtl/>
        </w:rPr>
        <w:t xml:space="preserve">بخصوص </w:t>
      </w:r>
      <w:r w:rsidR="00F132D2" w:rsidRPr="00D6452F">
        <w:rPr>
          <w:rFonts w:ascii="Arial" w:hAnsi="Arial" w:hint="cs"/>
          <w:spacing w:val="-12"/>
          <w:sz w:val="26"/>
          <w:szCs w:val="26"/>
          <w:rtl/>
        </w:rPr>
        <w:t xml:space="preserve">الخطاب الوارد من المجلس الأعلى للجامعات </w:t>
      </w:r>
      <w:r w:rsidR="00F132D2" w:rsidRPr="00D6452F">
        <w:rPr>
          <w:rFonts w:ascii="Arial" w:hAnsi="Arial"/>
          <w:spacing w:val="-12"/>
          <w:sz w:val="26"/>
          <w:szCs w:val="26"/>
          <w:rtl/>
        </w:rPr>
        <w:t>–</w:t>
      </w:r>
      <w:r w:rsidR="00F132D2" w:rsidRPr="00D6452F">
        <w:rPr>
          <w:rFonts w:ascii="Arial" w:hAnsi="Arial" w:hint="cs"/>
          <w:spacing w:val="-12"/>
          <w:sz w:val="26"/>
          <w:szCs w:val="26"/>
          <w:rtl/>
        </w:rPr>
        <w:t xml:space="preserve"> مكتب الأمين </w:t>
      </w:r>
      <w:r w:rsidR="00F132D2" w:rsidRPr="00D6452F">
        <w:rPr>
          <w:rFonts w:ascii="Arial" w:hAnsi="Arial"/>
          <w:spacing w:val="-12"/>
          <w:sz w:val="26"/>
          <w:szCs w:val="26"/>
          <w:rtl/>
        </w:rPr>
        <w:t>–</w:t>
      </w:r>
      <w:r w:rsidR="00F132D2" w:rsidRPr="00D6452F">
        <w:rPr>
          <w:rFonts w:ascii="Arial" w:hAnsi="Arial" w:hint="cs"/>
          <w:spacing w:val="-12"/>
          <w:sz w:val="26"/>
          <w:szCs w:val="26"/>
          <w:rtl/>
        </w:rPr>
        <w:t xml:space="preserve"> بشأن التأكيد على اتخاذ الإجراءات </w:t>
      </w:r>
      <w:proofErr w:type="spellStart"/>
      <w:r w:rsidR="00F132D2" w:rsidRPr="00D6452F">
        <w:rPr>
          <w:rFonts w:ascii="Arial" w:hAnsi="Arial" w:hint="cs"/>
          <w:spacing w:val="-12"/>
          <w:sz w:val="26"/>
          <w:szCs w:val="26"/>
          <w:rtl/>
        </w:rPr>
        <w:t>الإحترازية</w:t>
      </w:r>
      <w:proofErr w:type="spellEnd"/>
      <w:r w:rsidR="00F132D2" w:rsidRPr="00D6452F">
        <w:rPr>
          <w:rFonts w:ascii="Arial" w:hAnsi="Arial" w:hint="cs"/>
          <w:spacing w:val="-12"/>
          <w:sz w:val="26"/>
          <w:szCs w:val="26"/>
          <w:rtl/>
        </w:rPr>
        <w:t xml:space="preserve"> في جائحة كورونا.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pacing w:val="-12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pacing w:val="-12"/>
          <w:sz w:val="26"/>
          <w:szCs w:val="26"/>
        </w:rPr>
      </w:pPr>
      <w:r w:rsidRPr="00D6452F">
        <w:rPr>
          <w:rFonts w:ascii="Arial" w:hAnsi="Arial" w:hint="cs"/>
          <w:spacing w:val="-12"/>
          <w:sz w:val="26"/>
          <w:szCs w:val="26"/>
          <w:rtl/>
        </w:rPr>
        <w:t xml:space="preserve">بخصوص الخطاب الوارد من إدارة الدراسات العليا والبحوث بالكلية بشأن تحديد موقف طلاب الدراسات العليا </w:t>
      </w:r>
      <w:proofErr w:type="spellStart"/>
      <w:r w:rsidRPr="00D6452F">
        <w:rPr>
          <w:rFonts w:ascii="Arial" w:hAnsi="Arial" w:hint="cs"/>
          <w:spacing w:val="-12"/>
          <w:sz w:val="26"/>
          <w:szCs w:val="26"/>
          <w:rtl/>
        </w:rPr>
        <w:t>الآتى</w:t>
      </w:r>
      <w:proofErr w:type="spellEnd"/>
      <w:r w:rsidRPr="00D6452F">
        <w:rPr>
          <w:rFonts w:ascii="Arial" w:hAnsi="Arial" w:hint="cs"/>
          <w:spacing w:val="-12"/>
          <w:sz w:val="26"/>
          <w:szCs w:val="26"/>
          <w:rtl/>
        </w:rPr>
        <w:t xml:space="preserve"> أسماؤهم من المد </w:t>
      </w:r>
      <w:proofErr w:type="spellStart"/>
      <w:r w:rsidRPr="00D6452F">
        <w:rPr>
          <w:rFonts w:ascii="Arial" w:hAnsi="Arial" w:hint="cs"/>
          <w:spacing w:val="-12"/>
          <w:sz w:val="26"/>
          <w:szCs w:val="26"/>
          <w:rtl/>
        </w:rPr>
        <w:t>الدراسى</w:t>
      </w:r>
      <w:proofErr w:type="spellEnd"/>
      <w:r w:rsidRPr="00D6452F">
        <w:rPr>
          <w:rFonts w:ascii="Arial" w:hAnsi="Arial" w:hint="cs"/>
          <w:spacing w:val="-12"/>
          <w:sz w:val="26"/>
          <w:szCs w:val="26"/>
          <w:rtl/>
        </w:rPr>
        <w:t xml:space="preserve"> وسداد المصروفات الدراسية:</w:t>
      </w:r>
      <w:r w:rsidRPr="00D6452F">
        <w:rPr>
          <w:rFonts w:ascii="Arial" w:hAnsi="Arial" w:hint="cs"/>
          <w:spacing w:val="-12"/>
          <w:sz w:val="26"/>
          <w:szCs w:val="26"/>
          <w:rtl/>
          <w:lang w:bidi="ar-EG"/>
        </w:rPr>
        <w:t xml:space="preserve"> </w:t>
      </w:r>
      <w:r w:rsidRPr="00D6452F">
        <w:rPr>
          <w:rFonts w:ascii="Arial" w:hAnsi="Arial" w:hint="cs"/>
          <w:b/>
          <w:bCs/>
          <w:spacing w:val="-12"/>
          <w:sz w:val="26"/>
          <w:szCs w:val="26"/>
          <w:rtl/>
        </w:rPr>
        <w:t xml:space="preserve">أميرة مفرح عبد العظيم - سلامة محمد </w:t>
      </w:r>
      <w:proofErr w:type="spellStart"/>
      <w:r w:rsidRPr="00D6452F">
        <w:rPr>
          <w:rFonts w:ascii="Arial" w:hAnsi="Arial" w:hint="cs"/>
          <w:b/>
          <w:bCs/>
          <w:spacing w:val="-12"/>
          <w:sz w:val="26"/>
          <w:szCs w:val="26"/>
          <w:rtl/>
        </w:rPr>
        <w:t>محمد</w:t>
      </w:r>
      <w:proofErr w:type="spellEnd"/>
      <w:r w:rsidRPr="00D6452F">
        <w:rPr>
          <w:rFonts w:ascii="Arial" w:hAnsi="Arial" w:hint="cs"/>
          <w:b/>
          <w:bCs/>
          <w:spacing w:val="-12"/>
          <w:sz w:val="26"/>
          <w:szCs w:val="26"/>
          <w:rtl/>
        </w:rPr>
        <w:t xml:space="preserve"> ابراهيم - اسماعيل على اسماعيل خليفة.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pacing w:val="-12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>القرار:</w:t>
      </w:r>
      <w:r w:rsidR="00AF46EE" w:rsidRPr="00D6452F">
        <w:rPr>
          <w:rFonts w:ascii="Arial" w:hAnsi="Arial" w:hint="cs"/>
          <w:b/>
          <w:bCs/>
          <w:sz w:val="26"/>
          <w:szCs w:val="26"/>
          <w:rtl/>
        </w:rPr>
        <w:t xml:space="preserve"> أحيط المجلس علماً و</w:t>
      </w:r>
      <w:r w:rsidR="0010594E" w:rsidRPr="00D6452F">
        <w:rPr>
          <w:rFonts w:ascii="Arial" w:hAnsi="Arial" w:hint="cs"/>
          <w:b/>
          <w:bCs/>
          <w:sz w:val="26"/>
          <w:szCs w:val="26"/>
          <w:rtl/>
        </w:rPr>
        <w:t xml:space="preserve">عمل مد لعام رابع للطالبة/ أميرة مفرح عبد العظيم، كما تم </w:t>
      </w:r>
      <w:r w:rsidR="00AF46EE" w:rsidRPr="00D6452F">
        <w:rPr>
          <w:rFonts w:ascii="Arial" w:hAnsi="Arial" w:hint="cs"/>
          <w:b/>
          <w:bCs/>
          <w:sz w:val="26"/>
          <w:szCs w:val="26"/>
          <w:rtl/>
        </w:rPr>
        <w:t>إبلاغ السادة طلبة الدراسات العليا المذكور أسماؤهم</w:t>
      </w:r>
      <w:r w:rsidR="0010594E" w:rsidRPr="00D6452F">
        <w:rPr>
          <w:rFonts w:ascii="Arial" w:hAnsi="Arial" w:hint="cs"/>
          <w:b/>
          <w:bCs/>
          <w:sz w:val="26"/>
          <w:szCs w:val="26"/>
          <w:rtl/>
        </w:rPr>
        <w:t xml:space="preserve"> لسداد الرسوم الدراسة المقررة</w:t>
      </w:r>
      <w:r w:rsidR="00AF46EE"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المشرف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الرئيسى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للطالبة/ </w:t>
      </w:r>
      <w:r w:rsidRPr="00D6452F">
        <w:rPr>
          <w:rFonts w:ascii="Arial" w:hAnsi="Arial" w:hint="cs"/>
          <w:b/>
          <w:bCs/>
          <w:sz w:val="26"/>
          <w:szCs w:val="26"/>
          <w:rtl/>
        </w:rPr>
        <w:t>أميرة مفرح عبد العظيم</w:t>
      </w:r>
      <w:r w:rsidRPr="00D6452F">
        <w:rPr>
          <w:rFonts w:ascii="Arial" w:hAnsi="Arial" w:hint="cs"/>
          <w:sz w:val="26"/>
          <w:szCs w:val="26"/>
          <w:rtl/>
        </w:rPr>
        <w:t xml:space="preserve"> بشأن تشكيل لجنة الفحص والمناقشة لرسالة الماجستير المقدمة من الطالبة.</w:t>
      </w:r>
    </w:p>
    <w:p w:rsidR="00F132D2" w:rsidRPr="00D6452F" w:rsidRDefault="00F132D2" w:rsidP="00F132D2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="00AF46EE" w:rsidRPr="00D6452F">
        <w:rPr>
          <w:rFonts w:ascii="Arial" w:hAnsi="Arial" w:hint="cs"/>
          <w:b/>
          <w:bCs/>
          <w:sz w:val="26"/>
          <w:szCs w:val="26"/>
          <w:rtl/>
        </w:rPr>
        <w:t xml:space="preserve"> والموافقة على التشكيل المقدم</w:t>
      </w:r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  <w:r w:rsidRPr="00D6452F">
        <w:rPr>
          <w:rFonts w:ascii="Arial" w:hAnsi="Arial" w:hint="cs"/>
          <w:sz w:val="26"/>
          <w:szCs w:val="26"/>
          <w:rtl/>
        </w:rPr>
        <w:t xml:space="preserve"> 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392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الإدارة العامة للعلاقات العلمية والثقافية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ادارة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الإتفاقات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والمؤتمرات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تعديل عقد فعاليات "المؤتمر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الدولى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الخامس لتطبيقات التقنية الحيوية في الزراعة" الى نظام </w:t>
      </w:r>
      <w:r w:rsidRPr="00D6452F">
        <w:rPr>
          <w:rFonts w:ascii="Arial" w:hAnsi="Arial"/>
          <w:sz w:val="26"/>
          <w:szCs w:val="26"/>
        </w:rPr>
        <w:t>Online</w:t>
      </w:r>
      <w:r w:rsidRPr="00D6452F">
        <w:rPr>
          <w:rFonts w:ascii="Arial" w:hAnsi="Arial" w:hint="cs"/>
          <w:sz w:val="26"/>
          <w:szCs w:val="26"/>
          <w:rtl/>
        </w:rPr>
        <w:t>.</w:t>
      </w:r>
    </w:p>
    <w:p w:rsidR="00F132D2" w:rsidRPr="00D6452F" w:rsidRDefault="00F132D2" w:rsidP="00F132D2">
      <w:pPr>
        <w:tabs>
          <w:tab w:val="left" w:pos="392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الإدارة العامة للعلاقات العلمية والثقافية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ادارة البعثات والإجازات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الإعلان عن تقديم منح دراسية للموظفين والعاملين بالأنظمة الحكومية الى اسبانيا.</w:t>
      </w:r>
    </w:p>
    <w:p w:rsidR="00F132D2" w:rsidRPr="00D6452F" w:rsidRDefault="00F132D2" w:rsidP="00F132D2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الإدارة المركزية للشئون الفنية للمجالس ولجان قطاعات التعليم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الجامعى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والعلاقات الثقافية بشأن إفادة المجلس الأعلى للجامعات عن الخريطة الزمنية للفصل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الدراسى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الثانى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2021.</w:t>
      </w:r>
    </w:p>
    <w:p w:rsidR="00AF46EE" w:rsidRPr="00D6452F" w:rsidRDefault="00AF46EE" w:rsidP="00AF46EE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pacing w:val="-14"/>
          <w:sz w:val="26"/>
          <w:szCs w:val="26"/>
        </w:rPr>
      </w:pPr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بخصوص الخطاب الوارد من جامعة بنها </w:t>
      </w:r>
      <w:r w:rsidRPr="00D6452F">
        <w:rPr>
          <w:rFonts w:ascii="Arial" w:hAnsi="Arial"/>
          <w:spacing w:val="-14"/>
          <w:sz w:val="26"/>
          <w:szCs w:val="26"/>
          <w:rtl/>
        </w:rPr>
        <w:t>–</w:t>
      </w:r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 مكتب رئيس الجامعة </w:t>
      </w:r>
      <w:r w:rsidRPr="00D6452F">
        <w:rPr>
          <w:rFonts w:ascii="Arial" w:hAnsi="Arial"/>
          <w:spacing w:val="-14"/>
          <w:sz w:val="26"/>
          <w:szCs w:val="26"/>
          <w:rtl/>
        </w:rPr>
        <w:t>–</w:t>
      </w:r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 بشأن حفظ حق الجامعة كشريك في تسجيل براءات </w:t>
      </w:r>
      <w:proofErr w:type="spellStart"/>
      <w:r w:rsidRPr="00D6452F">
        <w:rPr>
          <w:rFonts w:ascii="Arial" w:hAnsi="Arial" w:hint="cs"/>
          <w:spacing w:val="-14"/>
          <w:sz w:val="26"/>
          <w:szCs w:val="26"/>
          <w:rtl/>
        </w:rPr>
        <w:t>الإختراع</w:t>
      </w:r>
      <w:proofErr w:type="spellEnd"/>
      <w:r w:rsidRPr="00D6452F">
        <w:rPr>
          <w:rFonts w:ascii="Arial" w:hAnsi="Arial" w:hint="cs"/>
          <w:spacing w:val="-14"/>
          <w:sz w:val="26"/>
          <w:szCs w:val="26"/>
          <w:rtl/>
        </w:rPr>
        <w:t>.</w:t>
      </w:r>
    </w:p>
    <w:p w:rsidR="00AF46EE" w:rsidRPr="00D6452F" w:rsidRDefault="00AF46EE" w:rsidP="00AF46EE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pacing w:val="-14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z w:val="26"/>
          <w:szCs w:val="26"/>
        </w:rPr>
      </w:pPr>
      <w:proofErr w:type="gramStart"/>
      <w:r w:rsidRPr="00D6452F">
        <w:rPr>
          <w:rFonts w:ascii="Arial" w:hAnsi="Arial" w:hint="cs"/>
          <w:sz w:val="26"/>
          <w:szCs w:val="26"/>
          <w:rtl/>
        </w:rPr>
        <w:t>بخصوص</w:t>
      </w:r>
      <w:proofErr w:type="gramEnd"/>
      <w:r w:rsidRPr="00D6452F">
        <w:rPr>
          <w:rFonts w:ascii="Arial" w:hAnsi="Arial" w:hint="cs"/>
          <w:sz w:val="26"/>
          <w:szCs w:val="26"/>
          <w:rtl/>
        </w:rPr>
        <w:t xml:space="preserve"> الخطاب الوارد من المجلس الأعلى للجامعات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مكتب الأمين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بشأن إعادة تشكيل اللجان المختصة بترشيح رؤساء الجامعات وعمداء الكليات والمعاهد.</w:t>
      </w:r>
    </w:p>
    <w:p w:rsidR="00AF46EE" w:rsidRPr="00D6452F" w:rsidRDefault="00AF46EE" w:rsidP="00AF46EE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pacing w:val="-14"/>
          <w:sz w:val="26"/>
          <w:szCs w:val="26"/>
        </w:rPr>
      </w:pPr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بخصوص الخطاب الوارد من الإدارة المركزية للشئون الفنية للمجالس ولجان قطاعات التعليم </w:t>
      </w:r>
      <w:proofErr w:type="spellStart"/>
      <w:r w:rsidRPr="00D6452F">
        <w:rPr>
          <w:rFonts w:ascii="Arial" w:hAnsi="Arial" w:hint="cs"/>
          <w:spacing w:val="-14"/>
          <w:sz w:val="26"/>
          <w:szCs w:val="26"/>
          <w:rtl/>
        </w:rPr>
        <w:t>الجامعى</w:t>
      </w:r>
      <w:proofErr w:type="spellEnd"/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 والعلاقات الثقافية بشأن متابعة تنفيذ قرارات المجلس الأعلى للجامعات الخاصة بنظام امتحانات الفصل </w:t>
      </w:r>
      <w:proofErr w:type="spellStart"/>
      <w:r w:rsidRPr="00D6452F">
        <w:rPr>
          <w:rFonts w:ascii="Arial" w:hAnsi="Arial" w:hint="cs"/>
          <w:spacing w:val="-14"/>
          <w:sz w:val="26"/>
          <w:szCs w:val="26"/>
          <w:rtl/>
        </w:rPr>
        <w:t>الدراسى</w:t>
      </w:r>
      <w:proofErr w:type="spellEnd"/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 الأول من العام </w:t>
      </w:r>
      <w:proofErr w:type="spellStart"/>
      <w:r w:rsidRPr="00D6452F">
        <w:rPr>
          <w:rFonts w:ascii="Arial" w:hAnsi="Arial" w:hint="cs"/>
          <w:spacing w:val="-14"/>
          <w:sz w:val="26"/>
          <w:szCs w:val="26"/>
          <w:rtl/>
        </w:rPr>
        <w:t>الجامعى</w:t>
      </w:r>
      <w:proofErr w:type="spellEnd"/>
      <w:r w:rsidRPr="00D6452F">
        <w:rPr>
          <w:rFonts w:ascii="Arial" w:hAnsi="Arial" w:hint="cs"/>
          <w:spacing w:val="-14"/>
          <w:sz w:val="26"/>
          <w:szCs w:val="26"/>
          <w:rtl/>
        </w:rPr>
        <w:t xml:space="preserve"> 2020/2021.</w:t>
      </w:r>
    </w:p>
    <w:p w:rsidR="00AF46EE" w:rsidRPr="00D6452F" w:rsidRDefault="00AF46EE" w:rsidP="00AF46EE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pacing w:val="-14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</w:t>
      </w:r>
      <w:proofErr w:type="gramStart"/>
      <w:r w:rsidRPr="00D6452F">
        <w:rPr>
          <w:rFonts w:ascii="Arial" w:hAnsi="Arial" w:hint="cs"/>
          <w:b/>
          <w:bCs/>
          <w:sz w:val="26"/>
          <w:szCs w:val="26"/>
          <w:rtl/>
        </w:rPr>
        <w:t>علماً</w:t>
      </w:r>
      <w:proofErr w:type="gramEnd"/>
      <w:r w:rsidRPr="00D6452F">
        <w:rPr>
          <w:rFonts w:ascii="Arial" w:hAnsi="Arial" w:hint="cs"/>
          <w:b/>
          <w:bCs/>
          <w:sz w:val="26"/>
          <w:szCs w:val="26"/>
          <w:rtl/>
        </w:rPr>
        <w:t>.</w:t>
      </w:r>
    </w:p>
    <w:p w:rsidR="00F132D2" w:rsidRPr="00D6452F" w:rsidRDefault="00F132D2" w:rsidP="00F132D2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pacing w:val="-4"/>
          <w:sz w:val="26"/>
          <w:szCs w:val="26"/>
        </w:rPr>
      </w:pPr>
      <w:r w:rsidRPr="00D6452F">
        <w:rPr>
          <w:rFonts w:ascii="Arial" w:hAnsi="Arial" w:hint="cs"/>
          <w:spacing w:val="-4"/>
          <w:sz w:val="26"/>
          <w:szCs w:val="26"/>
          <w:rtl/>
        </w:rPr>
        <w:lastRenderedPageBreak/>
        <w:t xml:space="preserve">بخصوص الخطاب الوارد من اللجنة العلمية الدائمة للوقاية وأمراض النبات بشأن نتيجة فحص الإنتاج </w:t>
      </w:r>
      <w:proofErr w:type="spellStart"/>
      <w:r w:rsidRPr="00D6452F">
        <w:rPr>
          <w:rFonts w:ascii="Arial" w:hAnsi="Arial" w:hint="cs"/>
          <w:spacing w:val="-4"/>
          <w:sz w:val="26"/>
          <w:szCs w:val="26"/>
          <w:rtl/>
        </w:rPr>
        <w:t>العلمى</w:t>
      </w:r>
      <w:proofErr w:type="spellEnd"/>
      <w:r w:rsidRPr="00D6452F">
        <w:rPr>
          <w:rFonts w:ascii="Arial" w:hAnsi="Arial" w:hint="cs"/>
          <w:spacing w:val="-4"/>
          <w:sz w:val="26"/>
          <w:szCs w:val="26"/>
          <w:rtl/>
        </w:rPr>
        <w:t xml:space="preserve"> المقدم من السيد الدكتور/ احمد عبد </w:t>
      </w:r>
      <w:proofErr w:type="spellStart"/>
      <w:r w:rsidRPr="00D6452F">
        <w:rPr>
          <w:rFonts w:ascii="Arial" w:hAnsi="Arial" w:hint="cs"/>
          <w:spacing w:val="-4"/>
          <w:sz w:val="26"/>
          <w:szCs w:val="26"/>
          <w:rtl/>
        </w:rPr>
        <w:t>الهادى</w:t>
      </w:r>
      <w:proofErr w:type="spellEnd"/>
      <w:r w:rsidRPr="00D6452F">
        <w:rPr>
          <w:rFonts w:ascii="Arial" w:hAnsi="Arial" w:hint="cs"/>
          <w:spacing w:val="-4"/>
          <w:sz w:val="26"/>
          <w:szCs w:val="26"/>
          <w:rtl/>
        </w:rPr>
        <w:t xml:space="preserve"> </w:t>
      </w:r>
      <w:proofErr w:type="spellStart"/>
      <w:r w:rsidRPr="00D6452F">
        <w:rPr>
          <w:rFonts w:ascii="Arial" w:hAnsi="Arial" w:hint="cs"/>
          <w:spacing w:val="-4"/>
          <w:sz w:val="26"/>
          <w:szCs w:val="26"/>
          <w:rtl/>
        </w:rPr>
        <w:t>السيسى</w:t>
      </w:r>
      <w:proofErr w:type="spellEnd"/>
      <w:r w:rsidRPr="00D6452F">
        <w:rPr>
          <w:rFonts w:ascii="Arial" w:hAnsi="Arial" w:hint="cs"/>
          <w:spacing w:val="-4"/>
          <w:sz w:val="26"/>
          <w:szCs w:val="26"/>
          <w:rtl/>
        </w:rPr>
        <w:t xml:space="preserve"> </w:t>
      </w:r>
      <w:r w:rsidRPr="00D6452F">
        <w:rPr>
          <w:rFonts w:ascii="Arial" w:hAnsi="Arial"/>
          <w:spacing w:val="-4"/>
          <w:sz w:val="26"/>
          <w:szCs w:val="26"/>
          <w:rtl/>
        </w:rPr>
        <w:t>–</w:t>
      </w:r>
      <w:r w:rsidRPr="00D6452F">
        <w:rPr>
          <w:rFonts w:ascii="Arial" w:hAnsi="Arial" w:hint="cs"/>
          <w:spacing w:val="-4"/>
          <w:sz w:val="26"/>
          <w:szCs w:val="26"/>
          <w:rtl/>
        </w:rPr>
        <w:t xml:space="preserve"> المدرس بالقسم والمتقدم لشغل وظيفة استاذ مساعد أمراض النبات.</w:t>
      </w:r>
    </w:p>
    <w:p w:rsidR="00AF46EE" w:rsidRPr="00D6452F" w:rsidRDefault="00AF46EE" w:rsidP="00AF46EE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pacing w:val="-4"/>
          <w:sz w:val="26"/>
          <w:szCs w:val="26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علماً وقام باتخاذ اللازم، كما قدم أرق </w:t>
      </w:r>
      <w:proofErr w:type="spellStart"/>
      <w:r w:rsidRPr="00D6452F">
        <w:rPr>
          <w:rFonts w:ascii="Arial" w:hAnsi="Arial" w:hint="cs"/>
          <w:b/>
          <w:bCs/>
          <w:sz w:val="26"/>
          <w:szCs w:val="26"/>
          <w:rtl/>
        </w:rPr>
        <w:t>التهانى</w:t>
      </w:r>
      <w:proofErr w:type="spellEnd"/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 للسيد د/ احمد عبد </w:t>
      </w:r>
      <w:proofErr w:type="spellStart"/>
      <w:r w:rsidRPr="00D6452F">
        <w:rPr>
          <w:rFonts w:ascii="Arial" w:hAnsi="Arial" w:hint="cs"/>
          <w:b/>
          <w:bCs/>
          <w:sz w:val="26"/>
          <w:szCs w:val="26"/>
          <w:rtl/>
        </w:rPr>
        <w:t>الهادى</w:t>
      </w:r>
      <w:proofErr w:type="spellEnd"/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proofErr w:type="spellStart"/>
      <w:r w:rsidRPr="00D6452F">
        <w:rPr>
          <w:rFonts w:ascii="Arial" w:hAnsi="Arial" w:hint="cs"/>
          <w:b/>
          <w:bCs/>
          <w:sz w:val="26"/>
          <w:szCs w:val="26"/>
          <w:rtl/>
        </w:rPr>
        <w:t>السيسى</w:t>
      </w:r>
      <w:proofErr w:type="spellEnd"/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 لترقيته الى درجة استاذ مساعد أمراض النبات.</w:t>
      </w:r>
    </w:p>
    <w:p w:rsidR="00F132D2" w:rsidRPr="00D6452F" w:rsidRDefault="00F132D2" w:rsidP="00AF46EE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b/>
          <w:bCs/>
          <w:sz w:val="28"/>
          <w:szCs w:val="28"/>
          <w:lang w:bidi="ar-EG"/>
        </w:rPr>
      </w:pPr>
      <w:r w:rsidRPr="00D6452F">
        <w:rPr>
          <w:rFonts w:ascii="Arial" w:hAnsi="Arial" w:hint="cs"/>
          <w:spacing w:val="-4"/>
          <w:sz w:val="26"/>
          <w:szCs w:val="26"/>
          <w:rtl/>
        </w:rPr>
        <w:t>بخصوص</w:t>
      </w:r>
      <w:r w:rsidRPr="00D6452F">
        <w:rPr>
          <w:rFonts w:ascii="Arial" w:hAnsi="Arial" w:hint="cs"/>
          <w:sz w:val="26"/>
          <w:szCs w:val="26"/>
          <w:rtl/>
        </w:rPr>
        <w:t xml:space="preserve"> الخطاب الوارد من ادارة الدراسات العليا بشأن ملفات تسجيل طلاب الدراسات العليا (ماجستير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دكتوراه) بالقسم بدورة فبراير 2021.</w:t>
      </w:r>
    </w:p>
    <w:p w:rsidR="00AF46EE" w:rsidRPr="00D6452F" w:rsidRDefault="00AF46EE" w:rsidP="00FD023C">
      <w:pPr>
        <w:tabs>
          <w:tab w:val="left" w:pos="2526"/>
        </w:tabs>
        <w:spacing w:before="120" w:after="120" w:line="240" w:lineRule="auto"/>
        <w:ind w:left="-20"/>
        <w:jc w:val="both"/>
        <w:rPr>
          <w:rFonts w:ascii="Arial" w:hAnsi="Arial"/>
          <w:b/>
          <w:bCs/>
          <w:sz w:val="28"/>
          <w:szCs w:val="28"/>
          <w:rtl/>
          <w:lang w:bidi="ar-EG"/>
        </w:rPr>
      </w:pPr>
      <w:proofErr w:type="spellStart"/>
      <w:r w:rsidRPr="00D6452F">
        <w:rPr>
          <w:rFonts w:ascii="Arial" w:hAnsi="Arial" w:hint="cs"/>
          <w:b/>
          <w:bCs/>
          <w:sz w:val="26"/>
          <w:szCs w:val="26"/>
          <w:rtl/>
        </w:rPr>
        <w:t>القرار:</w:t>
      </w:r>
      <w:r w:rsidR="00FD023C" w:rsidRPr="00D6452F">
        <w:rPr>
          <w:rFonts w:ascii="Arial" w:hAnsi="Arial" w:hint="cs"/>
          <w:b/>
          <w:bCs/>
          <w:sz w:val="26"/>
          <w:szCs w:val="26"/>
          <w:rtl/>
        </w:rPr>
        <w:t>و</w:t>
      </w:r>
      <w:proofErr w:type="spellEnd"/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 أ</w:t>
      </w:r>
      <w:r w:rsidR="00FD023C" w:rsidRPr="00D6452F">
        <w:rPr>
          <w:rFonts w:ascii="Arial" w:hAnsi="Arial" w:hint="cs"/>
          <w:b/>
          <w:bCs/>
          <w:sz w:val="26"/>
          <w:szCs w:val="26"/>
          <w:rtl/>
        </w:rPr>
        <w:t>فق</w:t>
      </w: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 المجلس </w:t>
      </w:r>
      <w:r w:rsidR="00FD023C" w:rsidRPr="00D6452F">
        <w:rPr>
          <w:rFonts w:ascii="Arial" w:hAnsi="Arial" w:hint="cs"/>
          <w:b/>
          <w:bCs/>
          <w:sz w:val="26"/>
          <w:szCs w:val="26"/>
          <w:rtl/>
        </w:rPr>
        <w:t>على التسجيل</w:t>
      </w:r>
    </w:p>
    <w:p w:rsidR="00AF46EE" w:rsidRPr="00D6452F" w:rsidRDefault="00AF46EE" w:rsidP="00A303E4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الطلب المقدم من المشرف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الرئيسى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للطالبة/ نعيمة جمعة احمد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</w:t>
      </w:r>
      <w:r w:rsidR="00A303E4" w:rsidRPr="00D6452F">
        <w:rPr>
          <w:rFonts w:ascii="Arial" w:hAnsi="Arial" w:hint="cs"/>
          <w:sz w:val="26"/>
          <w:szCs w:val="26"/>
          <w:rtl/>
        </w:rPr>
        <w:t xml:space="preserve">المدرس المساعد بالقسم بشأن تعديل لجنة </w:t>
      </w:r>
      <w:proofErr w:type="spellStart"/>
      <w:r w:rsidR="00A303E4" w:rsidRPr="00D6452F">
        <w:rPr>
          <w:rFonts w:ascii="Arial" w:hAnsi="Arial" w:hint="cs"/>
          <w:sz w:val="26"/>
          <w:szCs w:val="26"/>
          <w:rtl/>
        </w:rPr>
        <w:t>الإمتحان</w:t>
      </w:r>
      <w:proofErr w:type="spellEnd"/>
      <w:r w:rsidR="00A303E4" w:rsidRPr="00D6452F">
        <w:rPr>
          <w:rFonts w:ascii="Arial" w:hAnsi="Arial" w:hint="cs"/>
          <w:sz w:val="26"/>
          <w:szCs w:val="26"/>
          <w:rtl/>
        </w:rPr>
        <w:t xml:space="preserve"> </w:t>
      </w:r>
      <w:proofErr w:type="spellStart"/>
      <w:r w:rsidR="00A303E4" w:rsidRPr="00D6452F">
        <w:rPr>
          <w:rFonts w:ascii="Arial" w:hAnsi="Arial" w:hint="cs"/>
          <w:sz w:val="26"/>
          <w:szCs w:val="26"/>
          <w:rtl/>
        </w:rPr>
        <w:t>التأهيلى</w:t>
      </w:r>
      <w:proofErr w:type="spellEnd"/>
      <w:r w:rsidR="00A303E4" w:rsidRPr="00D6452F">
        <w:rPr>
          <w:rFonts w:ascii="Arial" w:hAnsi="Arial" w:hint="cs"/>
          <w:sz w:val="26"/>
          <w:szCs w:val="26"/>
          <w:rtl/>
        </w:rPr>
        <w:t xml:space="preserve"> للطالبة</w:t>
      </w:r>
      <w:r w:rsidRPr="00D6452F">
        <w:rPr>
          <w:rFonts w:ascii="Arial" w:hAnsi="Arial" w:hint="cs"/>
          <w:sz w:val="26"/>
          <w:szCs w:val="26"/>
          <w:rtl/>
        </w:rPr>
        <w:t>.</w:t>
      </w:r>
    </w:p>
    <w:p w:rsidR="00AF46EE" w:rsidRPr="00D6452F" w:rsidRDefault="00AF46EE" w:rsidP="004A3FCC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b/>
          <w:bCs/>
          <w:sz w:val="28"/>
          <w:szCs w:val="28"/>
          <w:lang w:bidi="ar-EG"/>
        </w:rPr>
      </w:pPr>
      <w:r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القرار: </w:t>
      </w:r>
      <w:r w:rsidR="00DF20F2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>و</w:t>
      </w:r>
      <w:r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>أ</w:t>
      </w:r>
      <w:r w:rsidR="00DF20F2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>فق</w:t>
      </w:r>
      <w:r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المجلس </w:t>
      </w:r>
      <w:r w:rsidR="00DF20F2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>على التعديل المقترح</w:t>
      </w:r>
      <w:r w:rsidR="004A3FCC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 w:rsidR="00DF20F2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بما لا يخالف اللوائح </w:t>
      </w:r>
      <w:proofErr w:type="gramStart"/>
      <w:r w:rsidR="00DF20F2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>والقوانين</w:t>
      </w:r>
      <w:proofErr w:type="gramEnd"/>
      <w:r w:rsidR="00EA267A" w:rsidRPr="00D6452F">
        <w:rPr>
          <w:rFonts w:ascii="Arial" w:hAnsi="Arial" w:hint="cs"/>
          <w:b/>
          <w:bCs/>
          <w:sz w:val="28"/>
          <w:szCs w:val="28"/>
          <w:rtl/>
          <w:lang w:bidi="ar-EG"/>
        </w:rPr>
        <w:t>.</w:t>
      </w:r>
    </w:p>
    <w:p w:rsidR="00CB12A2" w:rsidRPr="00D6452F" w:rsidRDefault="00CB12A2" w:rsidP="00AF46EE">
      <w:pPr>
        <w:numPr>
          <w:ilvl w:val="0"/>
          <w:numId w:val="21"/>
        </w:numPr>
        <w:tabs>
          <w:tab w:val="left" w:pos="476"/>
          <w:tab w:val="left" w:pos="566"/>
        </w:tabs>
        <w:spacing w:before="120" w:after="120" w:line="240" w:lineRule="auto"/>
        <w:ind w:left="386"/>
        <w:jc w:val="both"/>
        <w:rPr>
          <w:rFonts w:ascii="Arial" w:hAnsi="Arial"/>
          <w:sz w:val="26"/>
          <w:szCs w:val="26"/>
        </w:rPr>
      </w:pPr>
      <w:r w:rsidRPr="00D6452F">
        <w:rPr>
          <w:rFonts w:ascii="Arial" w:hAnsi="Arial" w:hint="cs"/>
          <w:sz w:val="26"/>
          <w:szCs w:val="26"/>
          <w:rtl/>
        </w:rPr>
        <w:t xml:space="preserve">بخصوص الخطاب الوارد من جامعة بنها </w:t>
      </w:r>
      <w:r w:rsidRPr="00D6452F">
        <w:rPr>
          <w:rFonts w:ascii="Arial" w:hAnsi="Arial"/>
          <w:sz w:val="26"/>
          <w:szCs w:val="26"/>
          <w:rtl/>
        </w:rPr>
        <w:t>–</w:t>
      </w:r>
      <w:r w:rsidRPr="00D6452F">
        <w:rPr>
          <w:rFonts w:ascii="Arial" w:hAnsi="Arial" w:hint="cs"/>
          <w:sz w:val="26"/>
          <w:szCs w:val="26"/>
          <w:rtl/>
        </w:rPr>
        <w:t xml:space="preserve"> الإدارة العامة لشئون أعضاء هيئة التدريس بشأن الموافقة على ترقية السيدة/ ياسمين محمد عطية  - المعيدة بالقسم </w:t>
      </w:r>
      <w:proofErr w:type="spellStart"/>
      <w:r w:rsidRPr="00D6452F">
        <w:rPr>
          <w:rFonts w:ascii="Arial" w:hAnsi="Arial" w:hint="cs"/>
          <w:sz w:val="26"/>
          <w:szCs w:val="26"/>
          <w:rtl/>
        </w:rPr>
        <w:t>فى</w:t>
      </w:r>
      <w:proofErr w:type="spellEnd"/>
      <w:r w:rsidRPr="00D6452F">
        <w:rPr>
          <w:rFonts w:ascii="Arial" w:hAnsi="Arial" w:hint="cs"/>
          <w:sz w:val="26"/>
          <w:szCs w:val="26"/>
          <w:rtl/>
        </w:rPr>
        <w:t xml:space="preserve"> وظيفة مدرس مساعد أمراض النبات بالقسم.</w:t>
      </w:r>
    </w:p>
    <w:p w:rsidR="007845D7" w:rsidRPr="00D6452F" w:rsidRDefault="00CB12A2" w:rsidP="007845D7">
      <w:pPr>
        <w:tabs>
          <w:tab w:val="left" w:pos="476"/>
          <w:tab w:val="left" w:pos="566"/>
        </w:tabs>
        <w:spacing w:before="120" w:after="120" w:line="240" w:lineRule="auto"/>
        <w:ind w:left="26"/>
        <w:jc w:val="both"/>
        <w:rPr>
          <w:rFonts w:ascii="Arial" w:hAnsi="Arial"/>
          <w:sz w:val="24"/>
          <w:szCs w:val="24"/>
        </w:rPr>
      </w:pPr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القرار: أحيط المجلس علماً وقام باتخاذ اللازم، كما قدم أرق </w:t>
      </w:r>
      <w:proofErr w:type="spellStart"/>
      <w:r w:rsidRPr="00D6452F">
        <w:rPr>
          <w:rFonts w:ascii="Arial" w:hAnsi="Arial" w:hint="cs"/>
          <w:b/>
          <w:bCs/>
          <w:sz w:val="26"/>
          <w:szCs w:val="26"/>
          <w:rtl/>
        </w:rPr>
        <w:t>التهانى</w:t>
      </w:r>
      <w:proofErr w:type="spellEnd"/>
      <w:r w:rsidRPr="00D6452F">
        <w:rPr>
          <w:rFonts w:ascii="Arial" w:hAnsi="Arial" w:hint="cs"/>
          <w:b/>
          <w:bCs/>
          <w:sz w:val="26"/>
          <w:szCs w:val="26"/>
          <w:rtl/>
        </w:rPr>
        <w:t xml:space="preserve"> للسيدة/ ياسمين محمد عطية لترقيتها الى درجة مدرس مساعد أمراض النبات.</w:t>
      </w:r>
    </w:p>
    <w:p w:rsidR="00FD4C13" w:rsidRPr="00D6452F" w:rsidRDefault="00FD4C13" w:rsidP="00FD4C13">
      <w:pPr>
        <w:tabs>
          <w:tab w:val="left" w:pos="392"/>
          <w:tab w:val="left" w:pos="662"/>
        </w:tabs>
        <w:spacing w:before="120" w:after="120" w:line="240" w:lineRule="auto"/>
        <w:ind w:left="32"/>
        <w:jc w:val="both"/>
        <w:rPr>
          <w:rFonts w:ascii="Arial" w:hAnsi="Arial"/>
          <w:sz w:val="24"/>
          <w:szCs w:val="24"/>
          <w:rtl/>
        </w:rPr>
      </w:pPr>
    </w:p>
    <w:p w:rsidR="00C2448B" w:rsidRPr="00D6452F" w:rsidRDefault="00C2448B" w:rsidP="00C2448B">
      <w:pPr>
        <w:tabs>
          <w:tab w:val="left" w:pos="392"/>
          <w:tab w:val="left" w:pos="662"/>
        </w:tabs>
        <w:spacing w:before="120" w:after="120" w:line="240" w:lineRule="auto"/>
        <w:ind w:left="392"/>
        <w:jc w:val="both"/>
        <w:rPr>
          <w:rFonts w:ascii="Arial" w:hAnsi="Arial"/>
          <w:sz w:val="24"/>
          <w:szCs w:val="24"/>
          <w:rtl/>
        </w:rPr>
      </w:pPr>
    </w:p>
    <w:p w:rsidR="00F24094" w:rsidRPr="00D6452F" w:rsidRDefault="00F24094" w:rsidP="006D201C">
      <w:pPr>
        <w:tabs>
          <w:tab w:val="left" w:pos="392"/>
        </w:tabs>
        <w:spacing w:before="120" w:after="120" w:line="240" w:lineRule="auto"/>
        <w:jc w:val="both"/>
        <w:rPr>
          <w:rFonts w:ascii="Arial" w:hAnsi="Arial"/>
          <w:rtl/>
          <w:lang w:bidi="ar-EG"/>
        </w:rPr>
      </w:pPr>
    </w:p>
    <w:p w:rsidR="001534AF" w:rsidRPr="00D6452F" w:rsidRDefault="0069240D" w:rsidP="00713BD8">
      <w:pPr>
        <w:spacing w:before="120" w:after="120" w:line="240" w:lineRule="auto"/>
        <w:ind w:left="360" w:hanging="470"/>
        <w:jc w:val="both"/>
        <w:rPr>
          <w:rFonts w:ascii="Arial" w:hAnsi="Arial"/>
          <w:b/>
          <w:bCs/>
          <w:rtl/>
        </w:rPr>
      </w:pPr>
      <w:r w:rsidRPr="00D6452F">
        <w:rPr>
          <w:rFonts w:ascii="Arial" w:hAnsi="Arial" w:hint="cs"/>
          <w:b/>
          <w:bCs/>
          <w:rtl/>
        </w:rPr>
        <w:t xml:space="preserve">    </w:t>
      </w:r>
      <w:r w:rsidR="00D10936" w:rsidRPr="00D6452F">
        <w:rPr>
          <w:rFonts w:ascii="Arial" w:hAnsi="Arial" w:hint="cs"/>
          <w:b/>
          <w:bCs/>
          <w:rtl/>
        </w:rPr>
        <w:t xml:space="preserve"> </w:t>
      </w:r>
      <w:r w:rsidRPr="00D6452F">
        <w:rPr>
          <w:rFonts w:ascii="Arial" w:hAnsi="Arial" w:hint="cs"/>
          <w:b/>
          <w:bCs/>
          <w:rtl/>
        </w:rPr>
        <w:t xml:space="preserve">   </w:t>
      </w:r>
      <w:r w:rsidR="00935366" w:rsidRPr="00D6452F">
        <w:rPr>
          <w:rFonts w:ascii="Arial" w:hAnsi="Arial" w:hint="cs"/>
          <w:b/>
          <w:bCs/>
          <w:rtl/>
        </w:rPr>
        <w:t xml:space="preserve">   </w:t>
      </w:r>
      <w:r w:rsidR="001534AF" w:rsidRPr="00D6452F">
        <w:rPr>
          <w:rFonts w:ascii="Arial" w:hAnsi="Arial" w:hint="cs"/>
          <w:b/>
          <w:bCs/>
          <w:rtl/>
        </w:rPr>
        <w:t xml:space="preserve"> أمين مجلس القسم               </w:t>
      </w:r>
      <w:r w:rsidR="001534AF" w:rsidRPr="00D6452F">
        <w:rPr>
          <w:rFonts w:ascii="Arial" w:hAnsi="Arial" w:hint="cs"/>
          <w:b/>
          <w:bCs/>
          <w:rtl/>
        </w:rPr>
        <w:tab/>
      </w:r>
      <w:r w:rsidR="00286FAC" w:rsidRPr="00D6452F">
        <w:rPr>
          <w:rFonts w:ascii="Arial" w:hAnsi="Arial" w:hint="cs"/>
          <w:b/>
          <w:bCs/>
          <w:rtl/>
        </w:rPr>
        <w:t xml:space="preserve">                                           </w:t>
      </w:r>
      <w:r w:rsidR="00527FC5" w:rsidRPr="00D6452F">
        <w:rPr>
          <w:rFonts w:ascii="Times New Roman" w:hAnsi="Times New Roman" w:cs="Times New Roman" w:hint="cs"/>
          <w:b/>
          <w:bCs/>
          <w:rtl/>
        </w:rPr>
        <w:t xml:space="preserve">     </w:t>
      </w:r>
      <w:r w:rsidR="0092534A" w:rsidRPr="00D6452F">
        <w:rPr>
          <w:rFonts w:ascii="Times New Roman" w:hAnsi="Times New Roman" w:cs="Times New Roman" w:hint="cs"/>
          <w:b/>
          <w:bCs/>
          <w:rtl/>
        </w:rPr>
        <w:t xml:space="preserve">            </w:t>
      </w:r>
      <w:r w:rsidR="00527FC5" w:rsidRPr="00D6452F">
        <w:rPr>
          <w:rFonts w:ascii="Times New Roman" w:hAnsi="Times New Roman" w:cs="Times New Roman" w:hint="cs"/>
          <w:b/>
          <w:bCs/>
          <w:rtl/>
        </w:rPr>
        <w:t xml:space="preserve">    </w:t>
      </w:r>
      <w:proofErr w:type="gramStart"/>
      <w:r w:rsidR="00286FAC" w:rsidRPr="00D6452F">
        <w:rPr>
          <w:rFonts w:ascii="Arial" w:hAnsi="Arial"/>
          <w:b/>
          <w:bCs/>
          <w:rtl/>
        </w:rPr>
        <w:t>رئيس</w:t>
      </w:r>
      <w:proofErr w:type="gramEnd"/>
      <w:r w:rsidR="00286FAC" w:rsidRPr="00D6452F">
        <w:rPr>
          <w:rFonts w:ascii="Arial" w:hAnsi="Arial"/>
          <w:b/>
          <w:bCs/>
          <w:rtl/>
        </w:rPr>
        <w:t xml:space="preserve"> </w:t>
      </w:r>
      <w:r w:rsidR="001534AF" w:rsidRPr="00D6452F">
        <w:rPr>
          <w:rFonts w:ascii="Arial" w:hAnsi="Arial" w:hint="cs"/>
          <w:b/>
          <w:bCs/>
          <w:rtl/>
        </w:rPr>
        <w:t>مجلس القسم</w:t>
      </w:r>
    </w:p>
    <w:p w:rsidR="003E6DA6" w:rsidRPr="00D6452F" w:rsidRDefault="005F5F4A" w:rsidP="00286FAC">
      <w:pPr>
        <w:spacing w:before="360"/>
        <w:jc w:val="lowKashida"/>
        <w:rPr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rtl/>
        </w:rPr>
        <w:t xml:space="preserve"> </w:t>
      </w:r>
      <w:bookmarkStart w:id="0" w:name="_GoBack"/>
      <w:bookmarkEnd w:id="0"/>
      <w:r w:rsidR="001534AF" w:rsidRPr="00D6452F">
        <w:rPr>
          <w:rFonts w:ascii="Arial" w:hAnsi="Arial" w:hint="cs"/>
          <w:b/>
          <w:bCs/>
          <w:rtl/>
        </w:rPr>
        <w:t xml:space="preserve">     د/ </w:t>
      </w:r>
      <w:r w:rsidR="0092534A" w:rsidRPr="00D6452F">
        <w:rPr>
          <w:rFonts w:ascii="Arial" w:hAnsi="Arial" w:hint="cs"/>
          <w:b/>
          <w:bCs/>
          <w:rtl/>
        </w:rPr>
        <w:t>إبراهيم عبدالمنعم ال</w:t>
      </w:r>
      <w:r w:rsidR="00286FAC" w:rsidRPr="00D6452F">
        <w:rPr>
          <w:rFonts w:ascii="Arial" w:hAnsi="Arial" w:hint="cs"/>
          <w:b/>
          <w:bCs/>
          <w:rtl/>
        </w:rPr>
        <w:t>فقي</w:t>
      </w:r>
      <w:r w:rsidR="001534AF" w:rsidRPr="00D6452F">
        <w:rPr>
          <w:rFonts w:ascii="Arial" w:hAnsi="Arial" w:hint="cs"/>
          <w:b/>
          <w:bCs/>
          <w:rtl/>
        </w:rPr>
        <w:tab/>
      </w:r>
      <w:r w:rsidR="00286FAC" w:rsidRPr="00D6452F">
        <w:rPr>
          <w:rFonts w:ascii="Arial" w:hAnsi="Arial" w:hint="cs"/>
          <w:b/>
          <w:bCs/>
          <w:rtl/>
        </w:rPr>
        <w:t xml:space="preserve">                                                          </w:t>
      </w:r>
      <w:proofErr w:type="spellStart"/>
      <w:r w:rsidR="00286FAC" w:rsidRPr="00D6452F">
        <w:rPr>
          <w:rFonts w:ascii="Arial" w:hAnsi="Arial"/>
          <w:b/>
          <w:bCs/>
          <w:sz w:val="20"/>
          <w:szCs w:val="20"/>
          <w:rtl/>
        </w:rPr>
        <w:t>أ.د</w:t>
      </w:r>
      <w:proofErr w:type="spellEnd"/>
      <w:r w:rsidR="00286FAC" w:rsidRPr="00D6452F">
        <w:rPr>
          <w:rFonts w:ascii="Arial" w:hAnsi="Arial"/>
          <w:b/>
          <w:bCs/>
          <w:sz w:val="20"/>
          <w:szCs w:val="20"/>
          <w:rtl/>
        </w:rPr>
        <w:t xml:space="preserve">/ </w:t>
      </w:r>
      <w:proofErr w:type="gramStart"/>
      <w:r w:rsidR="00286FAC" w:rsidRPr="00D6452F">
        <w:rPr>
          <w:rFonts w:ascii="Arial" w:hAnsi="Arial" w:hint="cs"/>
          <w:b/>
          <w:bCs/>
          <w:sz w:val="20"/>
          <w:szCs w:val="20"/>
          <w:rtl/>
        </w:rPr>
        <w:t>فاتن</w:t>
      </w:r>
      <w:proofErr w:type="gramEnd"/>
      <w:r w:rsidR="00286FAC" w:rsidRPr="00D6452F">
        <w:rPr>
          <w:rFonts w:ascii="Arial" w:hAnsi="Arial" w:hint="cs"/>
          <w:b/>
          <w:bCs/>
          <w:sz w:val="20"/>
          <w:szCs w:val="20"/>
          <w:rtl/>
        </w:rPr>
        <w:t xml:space="preserve"> محمود عبد اللطيف</w:t>
      </w:r>
    </w:p>
    <w:sectPr w:rsidR="003E6DA6" w:rsidRPr="00D6452F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EA" w:rsidRDefault="00B663EA">
      <w:pPr>
        <w:spacing w:after="0" w:line="240" w:lineRule="auto"/>
      </w:pPr>
      <w:r>
        <w:separator/>
      </w:r>
    </w:p>
  </w:endnote>
  <w:endnote w:type="continuationSeparator" w:id="0">
    <w:p w:rsidR="00B663EA" w:rsidRDefault="00B6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D" w:rsidRPr="00EF4DD6" w:rsidRDefault="00F9546C" w:rsidP="00EF4DD6">
    <w:pPr>
      <w:pStyle w:val="a7"/>
      <w:pBdr>
        <w:top w:val="double" w:sz="4" w:space="2" w:color="auto"/>
      </w:pBdr>
      <w:rPr>
        <w:b/>
        <w:bCs/>
        <w:i/>
        <w:iCs/>
        <w:sz w:val="20"/>
        <w:szCs w:val="20"/>
        <w:lang w:bidi="ar-EG"/>
      </w:rPr>
    </w:pPr>
    <w:r w:rsidRPr="00EF4DD6">
      <w:rPr>
        <w:rFonts w:hint="cs"/>
        <w:b/>
        <w:bCs/>
        <w:i/>
        <w:iCs/>
        <w:sz w:val="20"/>
        <w:szCs w:val="20"/>
        <w:rtl/>
        <w:lang w:bidi="ar-EG"/>
      </w:rPr>
      <w:t xml:space="preserve">محضر </w:t>
    </w:r>
    <w:r w:rsidR="0022794D" w:rsidRPr="00EF4DD6">
      <w:rPr>
        <w:rFonts w:hint="cs"/>
        <w:b/>
        <w:bCs/>
        <w:i/>
        <w:iCs/>
        <w:sz w:val="20"/>
        <w:szCs w:val="20"/>
        <w:rtl/>
        <w:lang w:bidi="ar-EG"/>
      </w:rPr>
      <w:t xml:space="preserve">اجتماع مجلس قسم أمراض النبات </w:t>
    </w:r>
    <w:proofErr w:type="gramStart"/>
    <w:r w:rsidR="0022794D" w:rsidRPr="00EF4DD6">
      <w:rPr>
        <w:rFonts w:hint="cs"/>
        <w:b/>
        <w:bCs/>
        <w:i/>
        <w:iCs/>
        <w:sz w:val="20"/>
        <w:szCs w:val="20"/>
        <w:rtl/>
        <w:lang w:bidi="ar-EG"/>
      </w:rPr>
      <w:t>رق</w:t>
    </w:r>
    <w:r w:rsidR="00D268FC" w:rsidRPr="00EF4DD6">
      <w:rPr>
        <w:rFonts w:hint="cs"/>
        <w:b/>
        <w:bCs/>
        <w:i/>
        <w:iCs/>
        <w:sz w:val="20"/>
        <w:szCs w:val="20"/>
        <w:rtl/>
        <w:lang w:bidi="ar-EG"/>
      </w:rPr>
      <w:t>م</w:t>
    </w:r>
    <w:proofErr w:type="gramEnd"/>
    <w:r w:rsidR="005E3336" w:rsidRPr="00EF4DD6">
      <w:rPr>
        <w:rFonts w:hint="cs"/>
        <w:b/>
        <w:bCs/>
        <w:i/>
        <w:iCs/>
        <w:sz w:val="20"/>
        <w:szCs w:val="20"/>
        <w:rtl/>
        <w:lang w:bidi="ar-EG"/>
      </w:rPr>
      <w:t>(</w:t>
    </w:r>
    <w:r w:rsidR="00EF4DD6" w:rsidRPr="00EF4DD6">
      <w:rPr>
        <w:rFonts w:hint="cs"/>
        <w:b/>
        <w:bCs/>
        <w:i/>
        <w:iCs/>
        <w:sz w:val="20"/>
        <w:szCs w:val="20"/>
        <w:rtl/>
        <w:lang w:bidi="ar-EG"/>
      </w:rPr>
      <w:t>6</w:t>
    </w:r>
    <w:r w:rsidR="0046620E" w:rsidRPr="00EF4DD6">
      <w:rPr>
        <w:rFonts w:hint="cs"/>
        <w:b/>
        <w:bCs/>
        <w:i/>
        <w:iCs/>
        <w:sz w:val="20"/>
        <w:szCs w:val="20"/>
        <w:rtl/>
        <w:lang w:bidi="ar-EG"/>
      </w:rPr>
      <w:t xml:space="preserve">) </w:t>
    </w:r>
    <w:r w:rsidR="0000046B" w:rsidRPr="00EF4DD6">
      <w:rPr>
        <w:rFonts w:hint="cs"/>
        <w:b/>
        <w:bCs/>
        <w:i/>
        <w:iCs/>
        <w:sz w:val="20"/>
        <w:szCs w:val="20"/>
        <w:rtl/>
        <w:lang w:bidi="ar-EG"/>
      </w:rPr>
      <w:t>بتاريخ</w:t>
    </w:r>
    <w:r w:rsidR="00EF4DD6" w:rsidRPr="00EF4DD6">
      <w:rPr>
        <w:rFonts w:hint="cs"/>
        <w:b/>
        <w:bCs/>
        <w:i/>
        <w:iCs/>
        <w:sz w:val="20"/>
        <w:szCs w:val="20"/>
        <w:rtl/>
        <w:lang w:bidi="ar-EG"/>
      </w:rPr>
      <w:t xml:space="preserve"> 7</w:t>
    </w:r>
    <w:r w:rsidR="00FE50A0" w:rsidRPr="00EF4DD6">
      <w:rPr>
        <w:rFonts w:hint="cs"/>
        <w:b/>
        <w:bCs/>
        <w:i/>
        <w:iCs/>
        <w:sz w:val="20"/>
        <w:szCs w:val="20"/>
        <w:rtl/>
        <w:lang w:bidi="ar-EG"/>
      </w:rPr>
      <w:t>/</w:t>
    </w:r>
    <w:r w:rsidR="00EF4DD6" w:rsidRPr="00EF4DD6">
      <w:rPr>
        <w:rFonts w:hint="cs"/>
        <w:b/>
        <w:bCs/>
        <w:i/>
        <w:iCs/>
        <w:sz w:val="20"/>
        <w:szCs w:val="20"/>
        <w:rtl/>
        <w:lang w:bidi="ar-EG"/>
      </w:rPr>
      <w:t>3</w:t>
    </w:r>
    <w:r w:rsidR="00FE50A0" w:rsidRPr="00EF4DD6">
      <w:rPr>
        <w:rFonts w:hint="cs"/>
        <w:b/>
        <w:bCs/>
        <w:i/>
        <w:iCs/>
        <w:sz w:val="20"/>
        <w:szCs w:val="20"/>
        <w:rtl/>
        <w:lang w:bidi="ar-EG"/>
      </w:rPr>
      <w:t>/2021</w:t>
    </w:r>
  </w:p>
  <w:p w:rsidR="0022794D" w:rsidRDefault="0022794D">
    <w:pPr>
      <w:pStyle w:val="a7"/>
      <w:jc w:val="center"/>
    </w:pPr>
    <w:r>
      <w:rPr>
        <w:b/>
        <w:bCs/>
        <w:sz w:val="26"/>
        <w:szCs w:val="26"/>
      </w:rPr>
      <w:fldChar w:fldCharType="begin"/>
    </w:r>
    <w:r>
      <w:rPr>
        <w:b/>
        <w:bCs/>
        <w:sz w:val="26"/>
        <w:szCs w:val="26"/>
      </w:rPr>
      <w:instrText xml:space="preserve"> PAGE   \* MERGEFORMAT </w:instrText>
    </w:r>
    <w:r>
      <w:rPr>
        <w:b/>
        <w:bCs/>
        <w:sz w:val="26"/>
        <w:szCs w:val="26"/>
      </w:rPr>
      <w:fldChar w:fldCharType="separate"/>
    </w:r>
    <w:r w:rsidR="005F5F4A">
      <w:rPr>
        <w:b/>
        <w:bCs/>
        <w:noProof/>
        <w:sz w:val="26"/>
        <w:szCs w:val="26"/>
        <w:rtl/>
      </w:rPr>
      <w:t>1</w:t>
    </w:r>
    <w:r>
      <w:rPr>
        <w:b/>
        <w:bCs/>
        <w:sz w:val="26"/>
        <w:szCs w:val="26"/>
      </w:rPr>
      <w:fldChar w:fldCharType="end"/>
    </w:r>
  </w:p>
  <w:p w:rsidR="0022794D" w:rsidRDefault="00227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EA" w:rsidRDefault="00B663EA">
      <w:pPr>
        <w:spacing w:after="0" w:line="240" w:lineRule="auto"/>
      </w:pPr>
      <w:r>
        <w:separator/>
      </w:r>
    </w:p>
  </w:footnote>
  <w:footnote w:type="continuationSeparator" w:id="0">
    <w:p w:rsidR="00B663EA" w:rsidRDefault="00B6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D" w:rsidRDefault="00F0245B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2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1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21"/>
  </w:num>
  <w:num w:numId="6">
    <w:abstractNumId w:val="1"/>
  </w:num>
  <w:num w:numId="7">
    <w:abstractNumId w:val="9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4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0"/>
  </w:num>
  <w:num w:numId="18">
    <w:abstractNumId w:val="18"/>
  </w:num>
  <w:num w:numId="19">
    <w:abstractNumId w:val="20"/>
  </w:num>
  <w:num w:numId="20">
    <w:abstractNumId w:val="8"/>
  </w:num>
  <w:num w:numId="21">
    <w:abstractNumId w:val="5"/>
  </w:num>
  <w:num w:numId="22">
    <w:abstractNumId w:val="12"/>
  </w:num>
  <w:num w:numId="23">
    <w:abstractNumId w:val="14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12369"/>
    <w:rsid w:val="00012864"/>
    <w:rsid w:val="00014E28"/>
    <w:rsid w:val="00015DA6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96CD8"/>
    <w:rsid w:val="001A021A"/>
    <w:rsid w:val="001A1AFD"/>
    <w:rsid w:val="001A4657"/>
    <w:rsid w:val="001B1946"/>
    <w:rsid w:val="001B34E9"/>
    <w:rsid w:val="001B6F58"/>
    <w:rsid w:val="001C3C55"/>
    <w:rsid w:val="001C55A9"/>
    <w:rsid w:val="001D225E"/>
    <w:rsid w:val="001D5C21"/>
    <w:rsid w:val="001D6369"/>
    <w:rsid w:val="001E08BD"/>
    <w:rsid w:val="001E1380"/>
    <w:rsid w:val="001E399B"/>
    <w:rsid w:val="001E7427"/>
    <w:rsid w:val="00203FAE"/>
    <w:rsid w:val="00205F4F"/>
    <w:rsid w:val="00206992"/>
    <w:rsid w:val="00206DDF"/>
    <w:rsid w:val="00207378"/>
    <w:rsid w:val="00211484"/>
    <w:rsid w:val="002144AE"/>
    <w:rsid w:val="00215BC5"/>
    <w:rsid w:val="0021728A"/>
    <w:rsid w:val="00221A6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75F4B"/>
    <w:rsid w:val="00281446"/>
    <w:rsid w:val="00281E16"/>
    <w:rsid w:val="00286FAC"/>
    <w:rsid w:val="00290C37"/>
    <w:rsid w:val="002A3CB6"/>
    <w:rsid w:val="002A408B"/>
    <w:rsid w:val="002A4261"/>
    <w:rsid w:val="002A4C18"/>
    <w:rsid w:val="002B094C"/>
    <w:rsid w:val="002C291D"/>
    <w:rsid w:val="002C503E"/>
    <w:rsid w:val="002C7B2C"/>
    <w:rsid w:val="002E026E"/>
    <w:rsid w:val="002E04EA"/>
    <w:rsid w:val="002E2D94"/>
    <w:rsid w:val="002F3D1A"/>
    <w:rsid w:val="0030037E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47DB4"/>
    <w:rsid w:val="003527A6"/>
    <w:rsid w:val="0036021B"/>
    <w:rsid w:val="00361760"/>
    <w:rsid w:val="003672F0"/>
    <w:rsid w:val="00371BFF"/>
    <w:rsid w:val="0037770D"/>
    <w:rsid w:val="003779BB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73F3"/>
    <w:rsid w:val="003C3070"/>
    <w:rsid w:val="003C3E72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3FCC"/>
    <w:rsid w:val="004C224A"/>
    <w:rsid w:val="004E0DE5"/>
    <w:rsid w:val="004E390C"/>
    <w:rsid w:val="004E6BBD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30984"/>
    <w:rsid w:val="00633770"/>
    <w:rsid w:val="0065535D"/>
    <w:rsid w:val="00660913"/>
    <w:rsid w:val="00660E63"/>
    <w:rsid w:val="00663569"/>
    <w:rsid w:val="00663C1D"/>
    <w:rsid w:val="00670432"/>
    <w:rsid w:val="006732E0"/>
    <w:rsid w:val="00685E6D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30E8"/>
    <w:rsid w:val="006F36BA"/>
    <w:rsid w:val="006F3F01"/>
    <w:rsid w:val="007064AC"/>
    <w:rsid w:val="00713BD8"/>
    <w:rsid w:val="00714F54"/>
    <w:rsid w:val="0072124F"/>
    <w:rsid w:val="007235C7"/>
    <w:rsid w:val="00725D6B"/>
    <w:rsid w:val="0073189D"/>
    <w:rsid w:val="00737900"/>
    <w:rsid w:val="007442DB"/>
    <w:rsid w:val="00744FC5"/>
    <w:rsid w:val="00746C29"/>
    <w:rsid w:val="00750161"/>
    <w:rsid w:val="00761528"/>
    <w:rsid w:val="00771F4D"/>
    <w:rsid w:val="00773D76"/>
    <w:rsid w:val="00782D8D"/>
    <w:rsid w:val="007845D7"/>
    <w:rsid w:val="007902F4"/>
    <w:rsid w:val="007A02A8"/>
    <w:rsid w:val="007A2343"/>
    <w:rsid w:val="007A415A"/>
    <w:rsid w:val="007A5EC6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5632"/>
    <w:rsid w:val="00835FDC"/>
    <w:rsid w:val="008541B5"/>
    <w:rsid w:val="00854FDD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37B2"/>
    <w:rsid w:val="00894F38"/>
    <w:rsid w:val="008A1895"/>
    <w:rsid w:val="008A2A81"/>
    <w:rsid w:val="008A501C"/>
    <w:rsid w:val="008A63F7"/>
    <w:rsid w:val="008A7356"/>
    <w:rsid w:val="008C0521"/>
    <w:rsid w:val="008D2570"/>
    <w:rsid w:val="008D30F4"/>
    <w:rsid w:val="008D338C"/>
    <w:rsid w:val="008E06B6"/>
    <w:rsid w:val="008E173F"/>
    <w:rsid w:val="008E4C88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23B26"/>
    <w:rsid w:val="0092534A"/>
    <w:rsid w:val="00925D8A"/>
    <w:rsid w:val="00927FBA"/>
    <w:rsid w:val="00933FEE"/>
    <w:rsid w:val="00935366"/>
    <w:rsid w:val="00950FC0"/>
    <w:rsid w:val="009619B3"/>
    <w:rsid w:val="009832B9"/>
    <w:rsid w:val="00985332"/>
    <w:rsid w:val="00996C91"/>
    <w:rsid w:val="009A3064"/>
    <w:rsid w:val="009A76D2"/>
    <w:rsid w:val="009C6829"/>
    <w:rsid w:val="009D6C27"/>
    <w:rsid w:val="009D7806"/>
    <w:rsid w:val="009D7C7B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919"/>
    <w:rsid w:val="00A6399A"/>
    <w:rsid w:val="00A65DEE"/>
    <w:rsid w:val="00A80D5F"/>
    <w:rsid w:val="00A84413"/>
    <w:rsid w:val="00A95402"/>
    <w:rsid w:val="00A959DF"/>
    <w:rsid w:val="00A95D4C"/>
    <w:rsid w:val="00A95DA0"/>
    <w:rsid w:val="00AA36C8"/>
    <w:rsid w:val="00AA637C"/>
    <w:rsid w:val="00AB2AE9"/>
    <w:rsid w:val="00AB3A66"/>
    <w:rsid w:val="00AB63B5"/>
    <w:rsid w:val="00AB7076"/>
    <w:rsid w:val="00AD01AF"/>
    <w:rsid w:val="00AD2DFC"/>
    <w:rsid w:val="00AE10CF"/>
    <w:rsid w:val="00AE18EC"/>
    <w:rsid w:val="00AE1A28"/>
    <w:rsid w:val="00AE5A83"/>
    <w:rsid w:val="00AF46EE"/>
    <w:rsid w:val="00B01A0A"/>
    <w:rsid w:val="00B107C5"/>
    <w:rsid w:val="00B15846"/>
    <w:rsid w:val="00B20235"/>
    <w:rsid w:val="00B27728"/>
    <w:rsid w:val="00B30C73"/>
    <w:rsid w:val="00B3515F"/>
    <w:rsid w:val="00B35B51"/>
    <w:rsid w:val="00B36A71"/>
    <w:rsid w:val="00B40827"/>
    <w:rsid w:val="00B45C9C"/>
    <w:rsid w:val="00B45F5B"/>
    <w:rsid w:val="00B50917"/>
    <w:rsid w:val="00B557EF"/>
    <w:rsid w:val="00B57D70"/>
    <w:rsid w:val="00B632DE"/>
    <w:rsid w:val="00B63306"/>
    <w:rsid w:val="00B65A14"/>
    <w:rsid w:val="00B663EA"/>
    <w:rsid w:val="00B72D90"/>
    <w:rsid w:val="00B80FEC"/>
    <w:rsid w:val="00B84B64"/>
    <w:rsid w:val="00B84D23"/>
    <w:rsid w:val="00B85B87"/>
    <w:rsid w:val="00B9101E"/>
    <w:rsid w:val="00B9292A"/>
    <w:rsid w:val="00B96D6D"/>
    <w:rsid w:val="00B975AA"/>
    <w:rsid w:val="00BA0C87"/>
    <w:rsid w:val="00BA2CF9"/>
    <w:rsid w:val="00BA4E34"/>
    <w:rsid w:val="00BB0229"/>
    <w:rsid w:val="00BB140A"/>
    <w:rsid w:val="00BC186A"/>
    <w:rsid w:val="00BC26E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312A"/>
    <w:rsid w:val="00C2416B"/>
    <w:rsid w:val="00C2448B"/>
    <w:rsid w:val="00C32579"/>
    <w:rsid w:val="00C331D0"/>
    <w:rsid w:val="00C4098B"/>
    <w:rsid w:val="00C43644"/>
    <w:rsid w:val="00C5104E"/>
    <w:rsid w:val="00C52BC4"/>
    <w:rsid w:val="00C53CB2"/>
    <w:rsid w:val="00C55540"/>
    <w:rsid w:val="00C63B9C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A6"/>
    <w:rsid w:val="00D13A0B"/>
    <w:rsid w:val="00D13AD2"/>
    <w:rsid w:val="00D20B20"/>
    <w:rsid w:val="00D268FC"/>
    <w:rsid w:val="00D34001"/>
    <w:rsid w:val="00D350BD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B6B"/>
    <w:rsid w:val="00D86664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7EB8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9E2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9546C"/>
    <w:rsid w:val="00F97C1F"/>
    <w:rsid w:val="00FB6ED3"/>
    <w:rsid w:val="00FB783C"/>
    <w:rsid w:val="00FC356D"/>
    <w:rsid w:val="00FC7901"/>
    <w:rsid w:val="00FD023C"/>
    <w:rsid w:val="00FD0B37"/>
    <w:rsid w:val="00FD4C13"/>
    <w:rsid w:val="00FD4D3E"/>
    <w:rsid w:val="00FE0165"/>
    <w:rsid w:val="00FE38FC"/>
    <w:rsid w:val="00FE50A0"/>
    <w:rsid w:val="00FE5DE4"/>
    <w:rsid w:val="00FF1A3E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EA4D-7870-43DA-ABA9-45CD8639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18</cp:revision>
  <cp:lastPrinted>2020-11-04T11:52:00Z</cp:lastPrinted>
  <dcterms:created xsi:type="dcterms:W3CDTF">2021-03-08T07:58:00Z</dcterms:created>
  <dcterms:modified xsi:type="dcterms:W3CDTF">2021-03-09T09:36:00Z</dcterms:modified>
</cp:coreProperties>
</file>