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9F" w:rsidRPr="00C5019F" w:rsidRDefault="00C5019F" w:rsidP="00C5019F">
      <w:pPr>
        <w:bidi/>
        <w:spacing w:after="0" w:line="336" w:lineRule="auto"/>
        <w:jc w:val="both"/>
        <w:rPr>
          <w:rFonts w:ascii="Times New Roman" w:eastAsia="Calibri" w:hAnsi="Times New Roman" w:cs="Times New Roman"/>
          <w:b/>
          <w:bCs/>
          <w:color w:val="FF0000"/>
          <w:sz w:val="26"/>
          <w:szCs w:val="26"/>
          <w:u w:val="single"/>
          <w:rtl/>
          <w:lang w:val="en-US"/>
        </w:rPr>
      </w:pPr>
      <w:r w:rsidRPr="00C5019F">
        <w:rPr>
          <w:rFonts w:ascii="Times New Roman" w:eastAsia="Calibri" w:hAnsi="Times New Roman" w:cs="Times New Roman" w:hint="cs"/>
          <w:b/>
          <w:bCs/>
          <w:color w:val="FF0000"/>
          <w:sz w:val="26"/>
          <w:szCs w:val="26"/>
          <w:u w:val="single"/>
          <w:rtl/>
          <w:lang w:val="en-US"/>
        </w:rPr>
        <w:t>ثانيا:</w:t>
      </w:r>
      <w:r w:rsidRPr="00C5019F">
        <w:rPr>
          <w:rFonts w:ascii="Times New Roman" w:eastAsia="Calibri" w:hAnsi="Times New Roman" w:cs="Times New Roman"/>
          <w:b/>
          <w:bCs/>
          <w:color w:val="FF0000"/>
          <w:sz w:val="26"/>
          <w:szCs w:val="26"/>
          <w:u w:val="single"/>
          <w:rtl/>
          <w:lang w:val="en-US"/>
        </w:rPr>
        <w:t xml:space="preserve"> سياسات وقواعد القبول والتحويل بالبرنامج:</w:t>
      </w:r>
    </w:p>
    <w:p w:rsidR="00C5019F" w:rsidRPr="00C5019F" w:rsidRDefault="00C5019F" w:rsidP="00CC5B36">
      <w:pPr>
        <w:bidi/>
        <w:spacing w:after="0" w:line="336" w:lineRule="auto"/>
        <w:ind w:right="450"/>
        <w:jc w:val="both"/>
        <w:rPr>
          <w:rFonts w:ascii="Times New Roman" w:eastAsia="Calibri" w:hAnsi="Times New Roman" w:cs="Times New Roman"/>
          <w:sz w:val="26"/>
          <w:szCs w:val="26"/>
          <w:rtl/>
          <w:lang w:val="en-US" w:bidi="ar-EG"/>
        </w:rPr>
      </w:pPr>
      <w:r w:rsidRPr="00C5019F">
        <w:rPr>
          <w:rFonts w:ascii="Times New Roman" w:eastAsia="Calibri" w:hAnsi="Times New Roman" w:cs="Times New Roman"/>
          <w:sz w:val="26"/>
          <w:szCs w:val="26"/>
          <w:rtl/>
          <w:lang w:val="en-US"/>
        </w:rPr>
        <w:t xml:space="preserve">توجد بالكلية سياسات وقواعد محددة وملائمة للقبول في البرامج الدراسية ( قواعد التشعيب )  والتي صدرت في العام </w:t>
      </w:r>
      <w:r w:rsidRPr="00C5019F">
        <w:rPr>
          <w:rFonts w:ascii="Times New Roman" w:eastAsia="Calibri" w:hAnsi="Times New Roman" w:cs="Times New Roman" w:hint="cs"/>
          <w:sz w:val="26"/>
          <w:szCs w:val="26"/>
          <w:rtl/>
          <w:lang w:val="en-US"/>
        </w:rPr>
        <w:t>الجامعي</w:t>
      </w:r>
      <w:r w:rsidRPr="00C5019F">
        <w:rPr>
          <w:rFonts w:ascii="Times New Roman" w:eastAsia="Calibri" w:hAnsi="Times New Roman" w:cs="Times New Roman"/>
          <w:sz w:val="26"/>
          <w:szCs w:val="26"/>
          <w:rtl/>
          <w:lang w:val="en-US"/>
        </w:rPr>
        <w:t xml:space="preserve"> 2009/2010  مع بداية تفعيل اللائحة للكلية 2009 ويتم تحديث هذه القواعد سنويا وفقا للمستجدات ومتطلبات ومقومات البرنامج بالتنسيق مع قطاع </w:t>
      </w:r>
      <w:r w:rsidRPr="00C5019F">
        <w:rPr>
          <w:rFonts w:ascii="Times New Roman" w:eastAsia="Calibri" w:hAnsi="Times New Roman" w:cs="Times New Roman" w:hint="cs"/>
          <w:sz w:val="26"/>
          <w:szCs w:val="26"/>
          <w:rtl/>
          <w:lang w:val="en-US"/>
        </w:rPr>
        <w:t>التعليم</w:t>
      </w:r>
      <w:r w:rsidRPr="00C5019F">
        <w:rPr>
          <w:rFonts w:ascii="Times New Roman" w:eastAsia="Calibri" w:hAnsi="Times New Roman" w:cs="Times New Roman"/>
          <w:sz w:val="26"/>
          <w:szCs w:val="26"/>
          <w:rtl/>
          <w:lang w:val="en-US"/>
        </w:rPr>
        <w:t xml:space="preserve"> والطلاب وهي معايير </w:t>
      </w:r>
      <w:r w:rsidRPr="00C5019F">
        <w:rPr>
          <w:rFonts w:ascii="Times New Roman" w:eastAsia="Calibri" w:hAnsi="Times New Roman" w:cs="Times New Roman" w:hint="cs"/>
          <w:sz w:val="26"/>
          <w:szCs w:val="26"/>
          <w:rtl/>
          <w:lang w:val="en-US"/>
        </w:rPr>
        <w:t>وإجراءا</w:t>
      </w:r>
      <w:r w:rsidRPr="00C5019F">
        <w:rPr>
          <w:rFonts w:ascii="Times New Roman" w:eastAsia="Calibri" w:hAnsi="Times New Roman" w:cs="Times New Roman" w:hint="eastAsia"/>
          <w:sz w:val="26"/>
          <w:szCs w:val="26"/>
          <w:rtl/>
          <w:lang w:val="en-US"/>
        </w:rPr>
        <w:t>ت</w:t>
      </w:r>
      <w:r w:rsidRPr="00C5019F">
        <w:rPr>
          <w:rFonts w:ascii="Times New Roman" w:eastAsia="Calibri" w:hAnsi="Times New Roman" w:cs="Times New Roman"/>
          <w:sz w:val="26"/>
          <w:szCs w:val="26"/>
          <w:rtl/>
          <w:lang w:val="en-US"/>
        </w:rPr>
        <w:t xml:space="preserve"> معلنة على الموقع </w:t>
      </w:r>
      <w:r w:rsidRPr="00C5019F">
        <w:rPr>
          <w:rFonts w:ascii="Times New Roman" w:eastAsia="Calibri" w:hAnsi="Times New Roman" w:cs="Times New Roman" w:hint="cs"/>
          <w:sz w:val="26"/>
          <w:szCs w:val="26"/>
          <w:rtl/>
          <w:lang w:val="en-US"/>
        </w:rPr>
        <w:t>الإلكتروني</w:t>
      </w:r>
      <w:r w:rsidRPr="00C5019F">
        <w:rPr>
          <w:rFonts w:ascii="Times New Roman" w:eastAsia="Calibri" w:hAnsi="Times New Roman" w:cs="Times New Roman"/>
          <w:sz w:val="26"/>
          <w:szCs w:val="26"/>
          <w:rtl/>
          <w:lang w:val="en-US"/>
        </w:rPr>
        <w:t xml:space="preserve"> للكلية وفي إدارة شئون </w:t>
      </w:r>
      <w:r w:rsidRPr="00C5019F">
        <w:rPr>
          <w:rFonts w:ascii="Times New Roman" w:eastAsia="Calibri" w:hAnsi="Times New Roman" w:cs="Times New Roman" w:hint="cs"/>
          <w:sz w:val="26"/>
          <w:szCs w:val="26"/>
          <w:rtl/>
          <w:lang w:val="en-US"/>
        </w:rPr>
        <w:t>التعليم</w:t>
      </w:r>
      <w:r w:rsidRPr="00C5019F">
        <w:rPr>
          <w:rFonts w:ascii="Times New Roman" w:eastAsia="Calibri" w:hAnsi="Times New Roman" w:cs="Times New Roman"/>
          <w:sz w:val="26"/>
          <w:szCs w:val="26"/>
          <w:rtl/>
          <w:lang w:val="en-US"/>
        </w:rPr>
        <w:t xml:space="preserve"> والطلاب ودليل الطالب للبرنامج</w:t>
      </w:r>
      <w:r w:rsidRPr="00C5019F">
        <w:rPr>
          <w:rFonts w:ascii="Times New Roman" w:eastAsia="Calibri" w:hAnsi="Times New Roman" w:cs="Times New Roman"/>
          <w:sz w:val="26"/>
          <w:szCs w:val="26"/>
          <w:rtl/>
          <w:lang w:val="en-US" w:bidi="ar-EG"/>
        </w:rPr>
        <w:t xml:space="preserve"> حيث تتضمن اليه توزيع الطلاب على البرامج الدراسية بنظام الساعات المعتمدة</w:t>
      </w:r>
      <w:r w:rsidRPr="00C5019F">
        <w:rPr>
          <w:rFonts w:ascii="Times New Roman" w:eastAsia="Calibri" w:hAnsi="Times New Roman" w:cs="Times New Roman"/>
          <w:b/>
          <w:bCs/>
          <w:sz w:val="26"/>
          <w:szCs w:val="26"/>
          <w:rtl/>
          <w:lang w:val="en-US" w:bidi="ar-EG"/>
        </w:rPr>
        <w:t xml:space="preserve"> (</w:t>
      </w:r>
      <w:r w:rsidRPr="00C5019F">
        <w:rPr>
          <w:rFonts w:ascii="Times New Roman" w:eastAsia="Calibri" w:hAnsi="Times New Roman" w:cs="Times New Roman"/>
          <w:sz w:val="26"/>
          <w:szCs w:val="26"/>
          <w:rtl/>
          <w:lang w:val="en-US" w:bidi="ar-EG"/>
        </w:rPr>
        <w:t xml:space="preserve">والتي تتطلب أن يكون الطالب </w:t>
      </w:r>
      <w:r w:rsidRPr="00C5019F">
        <w:rPr>
          <w:rFonts w:ascii="Times New Roman" w:eastAsia="Calibri" w:hAnsi="Times New Roman" w:cs="Times New Roman" w:hint="cs"/>
          <w:sz w:val="26"/>
          <w:szCs w:val="26"/>
          <w:rtl/>
          <w:lang w:val="en-US" w:bidi="ar-EG"/>
        </w:rPr>
        <w:t>ناجحا</w:t>
      </w:r>
      <w:r w:rsidRPr="00C5019F">
        <w:rPr>
          <w:rFonts w:ascii="Times New Roman" w:eastAsia="Calibri" w:hAnsi="Times New Roman" w:cs="Times New Roman"/>
          <w:sz w:val="26"/>
          <w:szCs w:val="26"/>
          <w:rtl/>
          <w:lang w:val="en-US" w:bidi="ar-EG"/>
        </w:rPr>
        <w:t xml:space="preserve"> في المقررات الدراسية ذات العلاقة بالبرنامج وهو مقرر أساسيات علوم الأغذية ويتم توزيع الطلاب على البرامج الدراسية وفقا للمعايير الأتية:</w:t>
      </w:r>
    </w:p>
    <w:p w:rsidR="00C5019F" w:rsidRPr="00C5019F" w:rsidRDefault="00C5019F" w:rsidP="00C5019F">
      <w:pPr>
        <w:numPr>
          <w:ilvl w:val="0"/>
          <w:numId w:val="1"/>
        </w:numPr>
        <w:bidi/>
        <w:spacing w:after="0" w:line="336" w:lineRule="auto"/>
        <w:ind w:right="450"/>
        <w:contextualSpacing/>
        <w:jc w:val="both"/>
        <w:rPr>
          <w:rFonts w:ascii="Times New Roman" w:eastAsia="Calibri" w:hAnsi="Times New Roman" w:cs="Times New Roman"/>
          <w:sz w:val="26"/>
          <w:szCs w:val="26"/>
          <w:rtl/>
          <w:lang w:val="en-US" w:bidi="ar-EG"/>
        </w:rPr>
      </w:pPr>
      <w:r w:rsidRPr="00C5019F">
        <w:rPr>
          <w:rFonts w:ascii="Times New Roman" w:eastAsia="Calibri" w:hAnsi="Times New Roman" w:cs="Times New Roman"/>
          <w:sz w:val="26"/>
          <w:szCs w:val="26"/>
          <w:rtl/>
          <w:lang w:val="en-US" w:bidi="ar-EG"/>
        </w:rPr>
        <w:t xml:space="preserve">متوسط النسبة المئوية للطالب في المستوى الاول </w:t>
      </w:r>
      <w:r w:rsidRPr="00C5019F">
        <w:rPr>
          <w:rFonts w:ascii="Times New Roman" w:eastAsia="Calibri" w:hAnsi="Times New Roman" w:cs="Times New Roman" w:hint="cs"/>
          <w:sz w:val="26"/>
          <w:szCs w:val="26"/>
          <w:rtl/>
          <w:lang w:val="en-US" w:bidi="ar-EG"/>
        </w:rPr>
        <w:t>والثاني</w:t>
      </w:r>
      <w:r w:rsidRPr="00C5019F">
        <w:rPr>
          <w:rFonts w:ascii="Times New Roman" w:eastAsia="Calibri" w:hAnsi="Times New Roman" w:cs="Times New Roman"/>
          <w:sz w:val="26"/>
          <w:szCs w:val="26"/>
          <w:rtl/>
          <w:lang w:val="en-US" w:bidi="ar-EG"/>
        </w:rPr>
        <w:t xml:space="preserve"> ويمثل ذلك </w:t>
      </w:r>
      <w:r w:rsidRPr="00C5019F">
        <w:rPr>
          <w:rFonts w:ascii="Times New Roman" w:eastAsia="Calibri" w:hAnsi="Times New Roman" w:cs="Times New Roman"/>
          <w:b/>
          <w:bCs/>
          <w:sz w:val="26"/>
          <w:szCs w:val="26"/>
          <w:rtl/>
          <w:lang w:val="en-US" w:bidi="ar-EG"/>
        </w:rPr>
        <w:t>70%</w:t>
      </w:r>
      <w:r w:rsidRPr="00C5019F">
        <w:rPr>
          <w:rFonts w:ascii="Times New Roman" w:eastAsia="Calibri" w:hAnsi="Times New Roman" w:cs="Times New Roman"/>
          <w:sz w:val="26"/>
          <w:szCs w:val="26"/>
          <w:rtl/>
          <w:lang w:val="en-US" w:bidi="ar-EG"/>
        </w:rPr>
        <w:t xml:space="preserve"> من النسبة النهائية. </w:t>
      </w:r>
    </w:p>
    <w:p w:rsidR="00C5019F" w:rsidRPr="00C5019F" w:rsidRDefault="00C5019F" w:rsidP="00C5019F">
      <w:pPr>
        <w:numPr>
          <w:ilvl w:val="0"/>
          <w:numId w:val="1"/>
        </w:numPr>
        <w:bidi/>
        <w:spacing w:after="0" w:line="336" w:lineRule="auto"/>
        <w:ind w:right="450"/>
        <w:contextualSpacing/>
        <w:jc w:val="both"/>
        <w:rPr>
          <w:rFonts w:ascii="Times New Roman" w:eastAsia="Calibri" w:hAnsi="Times New Roman" w:cs="Times New Roman"/>
          <w:b/>
          <w:bCs/>
          <w:sz w:val="26"/>
          <w:szCs w:val="26"/>
          <w:lang w:val="en-US" w:bidi="ar-EG"/>
        </w:rPr>
      </w:pPr>
      <w:r w:rsidRPr="00C5019F">
        <w:rPr>
          <w:rFonts w:ascii="Times New Roman" w:eastAsia="Calibri" w:hAnsi="Times New Roman" w:cs="Times New Roman" w:hint="cs"/>
          <w:sz w:val="26"/>
          <w:szCs w:val="26"/>
          <w:rtl/>
          <w:lang w:val="en-US" w:bidi="ar-EG"/>
        </w:rPr>
        <w:t>تقدير الطال</w:t>
      </w:r>
      <w:r w:rsidRPr="00C5019F">
        <w:rPr>
          <w:rFonts w:ascii="Times New Roman" w:eastAsia="Calibri" w:hAnsi="Times New Roman" w:cs="Times New Roman" w:hint="eastAsia"/>
          <w:sz w:val="26"/>
          <w:szCs w:val="26"/>
          <w:rtl/>
          <w:lang w:val="en-US" w:bidi="ar-EG"/>
        </w:rPr>
        <w:t>ب</w:t>
      </w:r>
      <w:r w:rsidRPr="00C5019F">
        <w:rPr>
          <w:rFonts w:ascii="Times New Roman" w:eastAsia="Calibri" w:hAnsi="Times New Roman" w:cs="Times New Roman"/>
          <w:sz w:val="26"/>
          <w:szCs w:val="26"/>
          <w:rtl/>
          <w:lang w:val="en-US" w:bidi="ar-EG"/>
        </w:rPr>
        <w:t xml:space="preserve"> في المواد المؤ</w:t>
      </w:r>
      <w:r w:rsidRPr="00C5019F">
        <w:rPr>
          <w:rFonts w:ascii="Times New Roman" w:eastAsia="Calibri" w:hAnsi="Times New Roman" w:cs="Times New Roman" w:hint="cs"/>
          <w:sz w:val="26"/>
          <w:szCs w:val="26"/>
          <w:rtl/>
          <w:lang w:val="en-US" w:bidi="ar-EG"/>
        </w:rPr>
        <w:t>ه</w:t>
      </w:r>
      <w:r w:rsidRPr="00C5019F">
        <w:rPr>
          <w:rFonts w:ascii="Times New Roman" w:eastAsia="Calibri" w:hAnsi="Times New Roman" w:cs="Times New Roman"/>
          <w:sz w:val="26"/>
          <w:szCs w:val="26"/>
          <w:rtl/>
          <w:lang w:val="en-US" w:bidi="ar-EG"/>
        </w:rPr>
        <w:t xml:space="preserve">لة لكل برنامج وتمثل </w:t>
      </w:r>
      <w:r w:rsidRPr="00C5019F">
        <w:rPr>
          <w:rFonts w:ascii="Times New Roman" w:eastAsia="Calibri" w:hAnsi="Times New Roman" w:cs="Times New Roman"/>
          <w:b/>
          <w:bCs/>
          <w:sz w:val="26"/>
          <w:szCs w:val="26"/>
          <w:rtl/>
          <w:lang w:val="en-US" w:bidi="ar-EG"/>
        </w:rPr>
        <w:t>30%</w:t>
      </w:r>
      <w:r w:rsidRPr="00C5019F">
        <w:rPr>
          <w:rFonts w:ascii="Times New Roman" w:eastAsia="Calibri" w:hAnsi="Times New Roman" w:cs="Times New Roman"/>
          <w:sz w:val="26"/>
          <w:szCs w:val="26"/>
          <w:rtl/>
          <w:lang w:val="en-US" w:bidi="ar-EG"/>
        </w:rPr>
        <w:t xml:space="preserve"> من النسب النهائية. </w:t>
      </w:r>
    </w:p>
    <w:p w:rsidR="00C5019F" w:rsidRPr="00C5019F" w:rsidRDefault="00C5019F" w:rsidP="00C5019F">
      <w:pPr>
        <w:numPr>
          <w:ilvl w:val="0"/>
          <w:numId w:val="1"/>
        </w:numPr>
        <w:bidi/>
        <w:spacing w:after="0" w:line="336" w:lineRule="auto"/>
        <w:ind w:right="450"/>
        <w:contextualSpacing/>
        <w:jc w:val="both"/>
        <w:rPr>
          <w:rFonts w:ascii="Times New Roman" w:eastAsia="Calibri" w:hAnsi="Times New Roman" w:cs="Times New Roman"/>
          <w:b/>
          <w:bCs/>
          <w:sz w:val="26"/>
          <w:szCs w:val="26"/>
          <w:rtl/>
          <w:lang w:val="en-US" w:bidi="ar-EG"/>
        </w:rPr>
      </w:pPr>
      <w:r w:rsidRPr="00C5019F">
        <w:rPr>
          <w:rFonts w:ascii="Times New Roman" w:eastAsia="Calibri" w:hAnsi="Times New Roman" w:cs="Times New Roman"/>
          <w:sz w:val="26"/>
          <w:szCs w:val="26"/>
          <w:rtl/>
          <w:lang w:val="en-US" w:bidi="ar-EG"/>
        </w:rPr>
        <w:t xml:space="preserve">رغبات الطالب.   </w:t>
      </w:r>
    </w:p>
    <w:p w:rsidR="00C5019F" w:rsidRPr="00C5019F" w:rsidRDefault="00C5019F" w:rsidP="00CC5B36">
      <w:pPr>
        <w:bidi/>
        <w:spacing w:after="0" w:line="336" w:lineRule="auto"/>
        <w:ind w:right="450"/>
        <w:jc w:val="both"/>
        <w:rPr>
          <w:rFonts w:ascii="Times New Roman" w:eastAsia="Calibri" w:hAnsi="Times New Roman" w:cs="Times New Roman"/>
          <w:b/>
          <w:bCs/>
          <w:sz w:val="26"/>
          <w:szCs w:val="26"/>
          <w:lang w:val="en-US" w:bidi="ar-EG"/>
        </w:rPr>
      </w:pPr>
      <w:r w:rsidRPr="00C5019F">
        <w:rPr>
          <w:rFonts w:ascii="Times New Roman" w:eastAsia="Calibri" w:hAnsi="Times New Roman" w:cs="Times New Roman"/>
          <w:sz w:val="26"/>
          <w:szCs w:val="26"/>
          <w:rtl/>
          <w:lang w:val="en-US" w:bidi="ar-EG"/>
        </w:rPr>
        <w:t xml:space="preserve">كما أن لإدارة البرنامج الأحقية في اقتراح أعداد الطلاب المقبولين كل عام دراسي طبقا </w:t>
      </w:r>
      <w:r w:rsidRPr="00C5019F">
        <w:rPr>
          <w:rFonts w:ascii="Times New Roman" w:eastAsia="Calibri" w:hAnsi="Times New Roman" w:cs="Times New Roman" w:hint="cs"/>
          <w:sz w:val="26"/>
          <w:szCs w:val="26"/>
          <w:rtl/>
          <w:lang w:val="en-US" w:bidi="ar-EG"/>
        </w:rPr>
        <w:t>للإمكانيات والموارد</w:t>
      </w:r>
      <w:r w:rsidRPr="00C5019F">
        <w:rPr>
          <w:rFonts w:ascii="Times New Roman" w:eastAsia="Calibri" w:hAnsi="Times New Roman" w:cs="Times New Roman"/>
          <w:sz w:val="26"/>
          <w:szCs w:val="26"/>
          <w:rtl/>
          <w:lang w:val="en-US" w:bidi="ar-EG"/>
        </w:rPr>
        <w:t xml:space="preserve"> المتاحة للعملية </w:t>
      </w:r>
      <w:r w:rsidRPr="00C5019F">
        <w:rPr>
          <w:rFonts w:ascii="Times New Roman" w:eastAsia="Calibri" w:hAnsi="Times New Roman" w:cs="Times New Roman" w:hint="cs"/>
          <w:sz w:val="26"/>
          <w:szCs w:val="26"/>
          <w:rtl/>
          <w:lang w:val="en-US" w:bidi="ar-EG"/>
        </w:rPr>
        <w:t>التعليمية</w:t>
      </w:r>
      <w:r w:rsidRPr="00C5019F">
        <w:rPr>
          <w:rFonts w:ascii="Times New Roman" w:eastAsia="Calibri" w:hAnsi="Times New Roman" w:cs="Times New Roman"/>
          <w:sz w:val="26"/>
          <w:szCs w:val="26"/>
          <w:rtl/>
          <w:lang w:val="en-US" w:bidi="ar-EG"/>
        </w:rPr>
        <w:t xml:space="preserve"> حيث يتم تلبية الرغبة الأولى للطلاب للالتحاق بالبرامج الدراسية التي يرغبونها في ظل تحقيق الاليه التالية وذلك من خلال لجنة خاصة بالتشعيب </w:t>
      </w:r>
    </w:p>
    <w:p w:rsidR="00C5019F" w:rsidRPr="00C5019F" w:rsidRDefault="00C5019F" w:rsidP="00CC5B36">
      <w:pPr>
        <w:bidi/>
        <w:spacing w:after="0" w:line="336" w:lineRule="auto"/>
        <w:ind w:right="450"/>
        <w:jc w:val="both"/>
        <w:rPr>
          <w:rFonts w:ascii="Times New Roman" w:eastAsia="Calibri" w:hAnsi="Times New Roman" w:cs="Times New Roman"/>
          <w:sz w:val="26"/>
          <w:szCs w:val="26"/>
          <w:rtl/>
          <w:lang w:val="en-US" w:bidi="ar-EG"/>
        </w:rPr>
      </w:pPr>
      <w:r w:rsidRPr="00C5019F">
        <w:rPr>
          <w:rFonts w:ascii="Times New Roman" w:eastAsia="Calibri" w:hAnsi="Times New Roman" w:cs="Times New Roman"/>
          <w:sz w:val="26"/>
          <w:szCs w:val="26"/>
          <w:rtl/>
          <w:lang w:val="en-US" w:bidi="ar-EG"/>
        </w:rPr>
        <w:t xml:space="preserve">يتم الإعلان عن قواعد القبول وسياساته من خلال توزيع استمارات وقواعد التشعيب على طلاب المستوى الثاني في اول يوم من امتحانات الفصل الدراسي الثاني للاطلاع ثم يقوم الطالب بتسجيل الرغبات الكترونيا على الموقع </w:t>
      </w:r>
      <w:r w:rsidRPr="00C5019F">
        <w:rPr>
          <w:rFonts w:ascii="Times New Roman" w:eastAsia="Calibri" w:hAnsi="Times New Roman" w:cs="Times New Roman"/>
          <w:color w:val="0070C0"/>
          <w:sz w:val="26"/>
          <w:szCs w:val="26"/>
          <w:u w:val="single"/>
          <w:lang w:val="en-US" w:bidi="ar-EG"/>
        </w:rPr>
        <w:t>https://forms.gle/jy9ri6VVNfrWnMyT8</w:t>
      </w:r>
      <w:r w:rsidRPr="00C5019F">
        <w:rPr>
          <w:rFonts w:ascii="Times New Roman" w:eastAsia="Calibri" w:hAnsi="Times New Roman" w:cs="Times New Roman"/>
          <w:sz w:val="26"/>
          <w:szCs w:val="26"/>
          <w:rtl/>
          <w:lang w:val="en-US" w:bidi="ar-EG"/>
        </w:rPr>
        <w:t xml:space="preserve"> حيث يقوم </w:t>
      </w:r>
      <w:r w:rsidRPr="00C5019F">
        <w:rPr>
          <w:rFonts w:ascii="Times New Roman" w:eastAsia="Calibri" w:hAnsi="Times New Roman" w:cs="Times New Roman" w:hint="cs"/>
          <w:sz w:val="26"/>
          <w:szCs w:val="26"/>
          <w:rtl/>
          <w:lang w:val="en-US" w:bidi="ar-EG"/>
        </w:rPr>
        <w:t>الطالب بتسجيل</w:t>
      </w:r>
      <w:r w:rsidRPr="00C5019F">
        <w:rPr>
          <w:rFonts w:ascii="Times New Roman" w:eastAsia="Calibri" w:hAnsi="Times New Roman" w:cs="Times New Roman"/>
          <w:sz w:val="26"/>
          <w:szCs w:val="26"/>
          <w:rtl/>
          <w:lang w:val="en-US" w:bidi="ar-EG"/>
        </w:rPr>
        <w:t xml:space="preserve"> (7) رغبات وفقا لميوله يتم ترتيب الطلاب من قبل لجنة التشعيب تبعا لتقديراتهم ويوضح الرسم </w:t>
      </w:r>
      <w:r w:rsidRPr="00C5019F">
        <w:rPr>
          <w:rFonts w:ascii="Times New Roman" w:eastAsia="Calibri" w:hAnsi="Times New Roman" w:cs="Times New Roman" w:hint="cs"/>
          <w:sz w:val="26"/>
          <w:szCs w:val="26"/>
          <w:rtl/>
          <w:lang w:val="en-US" w:bidi="ar-EG"/>
        </w:rPr>
        <w:t>البياني</w:t>
      </w:r>
      <w:r w:rsidRPr="00C5019F">
        <w:rPr>
          <w:rFonts w:ascii="Times New Roman" w:eastAsia="Calibri" w:hAnsi="Times New Roman" w:cs="Times New Roman"/>
          <w:sz w:val="26"/>
          <w:szCs w:val="26"/>
          <w:rtl/>
          <w:lang w:val="en-US" w:bidi="ar-EG"/>
        </w:rPr>
        <w:t xml:space="preserve"> التالي اقبال الطلاب على الالتحاق بالبرنامج خلال 3 أعوام السابقة كرغبة </w:t>
      </w:r>
      <w:r w:rsidRPr="00C5019F">
        <w:rPr>
          <w:rFonts w:ascii="Times New Roman" w:eastAsia="Calibri" w:hAnsi="Times New Roman" w:cs="Times New Roman" w:hint="cs"/>
          <w:sz w:val="26"/>
          <w:szCs w:val="26"/>
          <w:rtl/>
          <w:lang w:val="en-US" w:bidi="ar-EG"/>
        </w:rPr>
        <w:t>أولى.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168"/>
        <w:gridCol w:w="2831"/>
      </w:tblGrid>
      <w:tr w:rsidR="00C5019F" w:rsidRPr="00C5019F" w:rsidTr="00C57339">
        <w:tc>
          <w:tcPr>
            <w:tcW w:w="3192" w:type="dxa"/>
          </w:tcPr>
          <w:p w:rsidR="00C5019F" w:rsidRPr="00C5019F" w:rsidRDefault="00C5019F" w:rsidP="00C5019F">
            <w:pPr>
              <w:tabs>
                <w:tab w:val="center" w:pos="4680"/>
                <w:tab w:val="right" w:pos="9360"/>
              </w:tabs>
              <w:bidi/>
              <w:spacing w:after="0" w:line="336" w:lineRule="auto"/>
              <w:rPr>
                <w:rFonts w:ascii="Times New Roman" w:eastAsia="Calibri" w:hAnsi="Times New Roman" w:cs="Times New Roman"/>
                <w:sz w:val="26"/>
                <w:szCs w:val="26"/>
                <w:lang w:val="en-US"/>
              </w:rPr>
            </w:pPr>
            <w:r w:rsidRPr="00C5019F">
              <w:rPr>
                <w:rFonts w:ascii="Times New Roman" w:eastAsia="Calibri" w:hAnsi="Times New Roman" w:cs="Times New Roman"/>
                <w:noProof/>
                <w:sz w:val="26"/>
                <w:szCs w:val="26"/>
                <w:lang w:eastAsia="en-GB"/>
              </w:rPr>
              <w:drawing>
                <wp:inline distT="0" distB="0" distL="0" distR="0" wp14:anchorId="3E16FC5E" wp14:editId="12DC70FA">
                  <wp:extent cx="1969135" cy="2701925"/>
                  <wp:effectExtent l="19050" t="0" r="0" b="0"/>
                  <wp:docPr id="1" name="Picture 1" descr="C:\Users\User\Downloads\WhatsApp Image 2023-11-24 at 10.05.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3-11-24 at 10.05.57 PM.jpeg"/>
                          <pic:cNvPicPr>
                            <a:picLocks noChangeAspect="1" noChangeArrowheads="1"/>
                          </pic:cNvPicPr>
                        </pic:nvPicPr>
                        <pic:blipFill>
                          <a:blip r:embed="rId5" cstate="print"/>
                          <a:srcRect/>
                          <a:stretch>
                            <a:fillRect/>
                          </a:stretch>
                        </pic:blipFill>
                        <pic:spPr bwMode="auto">
                          <a:xfrm>
                            <a:off x="0" y="0"/>
                            <a:ext cx="1969135" cy="2701925"/>
                          </a:xfrm>
                          <a:prstGeom prst="rect">
                            <a:avLst/>
                          </a:prstGeom>
                          <a:noFill/>
                          <a:ln w="9525">
                            <a:noFill/>
                            <a:miter lim="800000"/>
                            <a:headEnd/>
                            <a:tailEnd/>
                          </a:ln>
                        </pic:spPr>
                      </pic:pic>
                    </a:graphicData>
                  </a:graphic>
                </wp:inline>
              </w:drawing>
            </w:r>
          </w:p>
        </w:tc>
        <w:tc>
          <w:tcPr>
            <w:tcW w:w="3192" w:type="dxa"/>
          </w:tcPr>
          <w:p w:rsidR="00C5019F" w:rsidRPr="00C5019F" w:rsidRDefault="00C5019F" w:rsidP="00C5019F">
            <w:pPr>
              <w:tabs>
                <w:tab w:val="center" w:pos="4680"/>
                <w:tab w:val="right" w:pos="9360"/>
              </w:tabs>
              <w:bidi/>
              <w:spacing w:after="0" w:line="336" w:lineRule="auto"/>
              <w:jc w:val="center"/>
              <w:rPr>
                <w:rFonts w:ascii="Times New Roman" w:eastAsia="Calibri" w:hAnsi="Times New Roman" w:cs="Times New Roman"/>
                <w:sz w:val="26"/>
                <w:szCs w:val="26"/>
                <w:lang w:val="en-US"/>
              </w:rPr>
            </w:pPr>
            <w:r w:rsidRPr="00C5019F">
              <w:rPr>
                <w:rFonts w:ascii="Times New Roman" w:eastAsia="Calibri" w:hAnsi="Times New Roman" w:cs="Times New Roman"/>
                <w:noProof/>
                <w:sz w:val="26"/>
                <w:szCs w:val="26"/>
                <w:lang w:eastAsia="en-GB"/>
              </w:rPr>
              <w:drawing>
                <wp:inline distT="0" distB="0" distL="0" distR="0" wp14:anchorId="2DE6DD98" wp14:editId="0CCFE198">
                  <wp:extent cx="2067560" cy="2784475"/>
                  <wp:effectExtent l="19050" t="0" r="8890" b="0"/>
                  <wp:docPr id="2" name="Picture 2" descr="C:\Users\User\Desktop\الطلاب و الخريجون المعيار الرابع\f4a22702-0d62-4b10-96a4-26822b933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لطلاب و الخريجون المعيار الرابع\f4a22702-0d62-4b10-96a4-26822b9333a3.jpg"/>
                          <pic:cNvPicPr>
                            <a:picLocks noChangeAspect="1" noChangeArrowheads="1"/>
                          </pic:cNvPicPr>
                        </pic:nvPicPr>
                        <pic:blipFill>
                          <a:blip r:embed="rId6" cstate="print"/>
                          <a:srcRect l="7349" t="27733"/>
                          <a:stretch>
                            <a:fillRect/>
                          </a:stretch>
                        </pic:blipFill>
                        <pic:spPr bwMode="auto">
                          <a:xfrm>
                            <a:off x="0" y="0"/>
                            <a:ext cx="2067560" cy="2784475"/>
                          </a:xfrm>
                          <a:prstGeom prst="rect">
                            <a:avLst/>
                          </a:prstGeom>
                          <a:noFill/>
                          <a:ln w="9525">
                            <a:noFill/>
                            <a:miter lim="800000"/>
                            <a:headEnd/>
                            <a:tailEnd/>
                          </a:ln>
                        </pic:spPr>
                      </pic:pic>
                    </a:graphicData>
                  </a:graphic>
                </wp:inline>
              </w:drawing>
            </w:r>
          </w:p>
        </w:tc>
        <w:tc>
          <w:tcPr>
            <w:tcW w:w="3192" w:type="dxa"/>
          </w:tcPr>
          <w:p w:rsidR="00C5019F" w:rsidRPr="00C5019F" w:rsidRDefault="00C5019F" w:rsidP="00C5019F">
            <w:pPr>
              <w:tabs>
                <w:tab w:val="center" w:pos="4680"/>
                <w:tab w:val="right" w:pos="9360"/>
              </w:tabs>
              <w:bidi/>
              <w:spacing w:after="0" w:line="336" w:lineRule="auto"/>
              <w:rPr>
                <w:rFonts w:ascii="Times New Roman" w:eastAsia="Calibri" w:hAnsi="Times New Roman" w:cs="Times New Roman"/>
                <w:sz w:val="26"/>
                <w:szCs w:val="26"/>
                <w:lang w:val="en-US"/>
              </w:rPr>
            </w:pPr>
            <w:r w:rsidRPr="00C5019F">
              <w:rPr>
                <w:rFonts w:ascii="Times New Roman" w:eastAsia="Calibri" w:hAnsi="Times New Roman" w:cs="Times New Roman"/>
                <w:noProof/>
                <w:sz w:val="26"/>
                <w:szCs w:val="26"/>
                <w:lang w:eastAsia="en-GB"/>
              </w:rPr>
              <w:drawing>
                <wp:inline distT="0" distB="0" distL="0" distR="0" wp14:anchorId="1E0E41BD" wp14:editId="23FCA802">
                  <wp:extent cx="1837055" cy="2734945"/>
                  <wp:effectExtent l="19050" t="0" r="0" b="0"/>
                  <wp:docPr id="3" name="Picture 3" descr="C:\Users\User\Downloads\WhatsApp Image 2023-11-24 at 10.14.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3-11-24 at 10.14.47 PM.jpeg"/>
                          <pic:cNvPicPr>
                            <a:picLocks noChangeAspect="1" noChangeArrowheads="1"/>
                          </pic:cNvPicPr>
                        </pic:nvPicPr>
                        <pic:blipFill>
                          <a:blip r:embed="rId7" cstate="print"/>
                          <a:srcRect t="23856"/>
                          <a:stretch>
                            <a:fillRect/>
                          </a:stretch>
                        </pic:blipFill>
                        <pic:spPr bwMode="auto">
                          <a:xfrm>
                            <a:off x="0" y="0"/>
                            <a:ext cx="1837055" cy="2734945"/>
                          </a:xfrm>
                          <a:prstGeom prst="rect">
                            <a:avLst/>
                          </a:prstGeom>
                          <a:noFill/>
                          <a:ln w="9525">
                            <a:noFill/>
                            <a:miter lim="800000"/>
                            <a:headEnd/>
                            <a:tailEnd/>
                          </a:ln>
                        </pic:spPr>
                      </pic:pic>
                    </a:graphicData>
                  </a:graphic>
                </wp:inline>
              </w:drawing>
            </w:r>
          </w:p>
        </w:tc>
      </w:tr>
    </w:tbl>
    <w:p w:rsidR="00C5019F" w:rsidRPr="00C5019F" w:rsidRDefault="00C5019F" w:rsidP="00C5019F">
      <w:pPr>
        <w:bidi/>
        <w:spacing w:after="0" w:line="336" w:lineRule="auto"/>
        <w:jc w:val="center"/>
        <w:rPr>
          <w:rFonts w:ascii="Times New Roman" w:eastAsia="Calibri" w:hAnsi="Times New Roman" w:cs="Times New Roman"/>
          <w:b/>
          <w:bCs/>
          <w:sz w:val="26"/>
          <w:szCs w:val="26"/>
          <w:u w:val="single"/>
          <w:rtl/>
          <w:lang w:val="en-US" w:bidi="ar-EG"/>
        </w:rPr>
      </w:pPr>
      <w:r w:rsidRPr="00C5019F">
        <w:rPr>
          <w:rFonts w:ascii="Times New Roman" w:eastAsia="Calibri" w:hAnsi="Times New Roman" w:cs="Times New Roman"/>
          <w:b/>
          <w:bCs/>
          <w:color w:val="FF0000"/>
          <w:sz w:val="26"/>
          <w:szCs w:val="26"/>
          <w:u w:val="single"/>
          <w:rtl/>
          <w:lang w:val="en-US" w:bidi="ar-EG"/>
        </w:rPr>
        <w:t>شكل يوضح مدى أقبال الطلاب الشديد على الالتحاق بالبرنامج خلال 3 أعوام السابقة</w:t>
      </w:r>
    </w:p>
    <w:p w:rsidR="00C5019F" w:rsidRPr="00C5019F" w:rsidRDefault="00C5019F" w:rsidP="00CC5B36">
      <w:pPr>
        <w:bidi/>
        <w:spacing w:after="0" w:line="336" w:lineRule="auto"/>
        <w:jc w:val="both"/>
        <w:rPr>
          <w:rFonts w:ascii="Times New Roman" w:eastAsia="Calibri" w:hAnsi="Times New Roman" w:cs="Times New Roman"/>
          <w:sz w:val="26"/>
          <w:szCs w:val="26"/>
          <w:lang w:val="en-US" w:bidi="ar-EG"/>
        </w:rPr>
      </w:pPr>
      <w:r w:rsidRPr="00C5019F">
        <w:rPr>
          <w:rFonts w:ascii="Times New Roman" w:eastAsia="Calibri" w:hAnsi="Times New Roman" w:cs="Times New Roman"/>
          <w:sz w:val="26"/>
          <w:szCs w:val="26"/>
          <w:rtl/>
          <w:lang w:val="en-US" w:bidi="ar-EG"/>
        </w:rPr>
        <w:t xml:space="preserve">يتم تحديد الطلاب المقبولين </w:t>
      </w:r>
      <w:r w:rsidRPr="00C5019F">
        <w:rPr>
          <w:rFonts w:ascii="Times New Roman" w:eastAsia="Calibri" w:hAnsi="Times New Roman" w:cs="Times New Roman" w:hint="cs"/>
          <w:sz w:val="26"/>
          <w:szCs w:val="26"/>
          <w:rtl/>
          <w:lang w:val="en-US" w:bidi="ar-EG"/>
        </w:rPr>
        <w:t>للالتحاق</w:t>
      </w:r>
      <w:r w:rsidRPr="00C5019F">
        <w:rPr>
          <w:rFonts w:ascii="Times New Roman" w:eastAsia="Calibri" w:hAnsi="Times New Roman" w:cs="Times New Roman"/>
          <w:sz w:val="26"/>
          <w:szCs w:val="26"/>
          <w:rtl/>
          <w:lang w:val="en-US" w:bidi="ar-EG"/>
        </w:rPr>
        <w:t xml:space="preserve"> بالبرنامج وإعلان القوائم </w:t>
      </w:r>
      <w:r w:rsidRPr="00C5019F">
        <w:rPr>
          <w:rFonts w:ascii="Times New Roman" w:eastAsia="Calibri" w:hAnsi="Times New Roman" w:cs="Times New Roman" w:hint="cs"/>
          <w:sz w:val="26"/>
          <w:szCs w:val="26"/>
          <w:rtl/>
          <w:lang w:val="en-US" w:bidi="ar-EG"/>
        </w:rPr>
        <w:t>المبدئية</w:t>
      </w:r>
      <w:r w:rsidRPr="00C5019F">
        <w:rPr>
          <w:rFonts w:ascii="Times New Roman" w:eastAsia="Calibri" w:hAnsi="Times New Roman" w:cs="Times New Roman"/>
          <w:sz w:val="26"/>
          <w:szCs w:val="26"/>
          <w:rtl/>
          <w:lang w:val="en-US" w:bidi="ar-EG"/>
        </w:rPr>
        <w:t xml:space="preserve"> لنتيجة التشعيب في لوحة إعلانات شئون </w:t>
      </w:r>
      <w:r w:rsidRPr="00C5019F">
        <w:rPr>
          <w:rFonts w:ascii="Times New Roman" w:eastAsia="Calibri" w:hAnsi="Times New Roman" w:cs="Times New Roman" w:hint="cs"/>
          <w:sz w:val="26"/>
          <w:szCs w:val="26"/>
          <w:rtl/>
          <w:lang w:val="en-US" w:bidi="ar-EG"/>
        </w:rPr>
        <w:t>الطلاب ولوحة</w:t>
      </w:r>
      <w:r w:rsidRPr="00C5019F">
        <w:rPr>
          <w:rFonts w:ascii="Times New Roman" w:eastAsia="Calibri" w:hAnsi="Times New Roman" w:cs="Times New Roman"/>
          <w:sz w:val="26"/>
          <w:szCs w:val="26"/>
          <w:rtl/>
          <w:lang w:val="en-US" w:bidi="ar-EG"/>
        </w:rPr>
        <w:t xml:space="preserve"> اعلانات البرنامج </w:t>
      </w:r>
      <w:r w:rsidRPr="00C5019F">
        <w:rPr>
          <w:rFonts w:ascii="Times New Roman" w:eastAsia="Calibri" w:hAnsi="Times New Roman" w:cs="Times New Roman" w:hint="cs"/>
          <w:sz w:val="26"/>
          <w:szCs w:val="26"/>
          <w:rtl/>
          <w:lang w:val="en-US" w:bidi="ar-EG"/>
        </w:rPr>
        <w:t>ومن</w:t>
      </w:r>
      <w:r w:rsidRPr="00C5019F">
        <w:rPr>
          <w:rFonts w:ascii="Times New Roman" w:eastAsia="Calibri" w:hAnsi="Times New Roman" w:cs="Times New Roman"/>
          <w:sz w:val="26"/>
          <w:szCs w:val="26"/>
          <w:rtl/>
          <w:lang w:val="en-US" w:bidi="ar-EG"/>
        </w:rPr>
        <w:t xml:space="preserve"> خلال موقع الفيس الخاص بالكلية مع مرعاه عدم تجاوز عدد الملتحقين عن </w:t>
      </w:r>
      <w:r w:rsidRPr="00C5019F">
        <w:rPr>
          <w:rFonts w:ascii="Times New Roman" w:eastAsia="Calibri" w:hAnsi="Times New Roman" w:cs="Times New Roman"/>
          <w:sz w:val="26"/>
          <w:szCs w:val="26"/>
          <w:rtl/>
          <w:lang w:val="en-US" w:bidi="ar-EG"/>
        </w:rPr>
        <w:lastRenderedPageBreak/>
        <w:t xml:space="preserve">الحد </w:t>
      </w:r>
      <w:r w:rsidRPr="00C5019F">
        <w:rPr>
          <w:rFonts w:ascii="Times New Roman" w:eastAsia="Calibri" w:hAnsi="Times New Roman" w:cs="Times New Roman" w:hint="cs"/>
          <w:sz w:val="26"/>
          <w:szCs w:val="26"/>
          <w:rtl/>
          <w:lang w:val="en-US" w:bidi="ar-EG"/>
        </w:rPr>
        <w:t>الأقصى</w:t>
      </w:r>
      <w:r w:rsidRPr="00C5019F">
        <w:rPr>
          <w:rFonts w:ascii="Times New Roman" w:eastAsia="Calibri" w:hAnsi="Times New Roman" w:cs="Times New Roman"/>
          <w:sz w:val="26"/>
          <w:szCs w:val="26"/>
          <w:rtl/>
          <w:lang w:val="en-US" w:bidi="ar-EG"/>
        </w:rPr>
        <w:t xml:space="preserve"> المحدد من قبل مجلس البرنامج. </w:t>
      </w:r>
      <w:hyperlink r:id="rId8" w:history="1">
        <w:r w:rsidRPr="00C5019F">
          <w:rPr>
            <w:rFonts w:ascii="Times New Roman" w:eastAsia="Calibri" w:hAnsi="Times New Roman" w:cs="Times New Roman"/>
            <w:color w:val="0070C0"/>
            <w:sz w:val="26"/>
            <w:szCs w:val="26"/>
            <w:u w:val="single"/>
            <w:lang w:val="en-US" w:bidi="ar-EG"/>
          </w:rPr>
          <w:t>https://www.facebook.com/profile.php?id=61552573404855&amp;mibextid=ZbWKwL</w:t>
        </w:r>
      </w:hyperlink>
      <w:r w:rsidRPr="00C5019F">
        <w:rPr>
          <w:rFonts w:ascii="Times New Roman" w:eastAsia="Calibri" w:hAnsi="Times New Roman" w:cs="Times New Roman"/>
          <w:sz w:val="26"/>
          <w:szCs w:val="26"/>
          <w:rtl/>
          <w:lang w:val="en-US" w:bidi="ar-EG"/>
        </w:rPr>
        <w:t xml:space="preserve"> (</w:t>
      </w:r>
      <w:r w:rsidRPr="00C5019F">
        <w:rPr>
          <w:rFonts w:ascii="Times New Roman" w:eastAsia="Calibri" w:hAnsi="Times New Roman" w:cs="Times New Roman"/>
          <w:b/>
          <w:bCs/>
          <w:sz w:val="26"/>
          <w:szCs w:val="26"/>
          <w:rtl/>
          <w:lang w:val="en-US" w:bidi="ar-EG"/>
        </w:rPr>
        <w:t xml:space="preserve">صورة من صفحة الفيس المعلن بها نتيجة التشعيب + صورة من لوحة </w:t>
      </w:r>
      <w:r w:rsidRPr="00C5019F">
        <w:rPr>
          <w:rFonts w:ascii="Times New Roman" w:eastAsia="Calibri" w:hAnsi="Times New Roman" w:cs="Times New Roman" w:hint="cs"/>
          <w:b/>
          <w:bCs/>
          <w:sz w:val="26"/>
          <w:szCs w:val="26"/>
          <w:rtl/>
          <w:lang w:val="en-US" w:bidi="ar-EG"/>
        </w:rPr>
        <w:t>إعلانات</w:t>
      </w:r>
      <w:r w:rsidRPr="00C5019F">
        <w:rPr>
          <w:rFonts w:ascii="Times New Roman" w:eastAsia="Calibri" w:hAnsi="Times New Roman" w:cs="Times New Roman"/>
          <w:b/>
          <w:bCs/>
          <w:sz w:val="26"/>
          <w:szCs w:val="26"/>
          <w:rtl/>
          <w:lang w:val="en-US" w:bidi="ar-EG"/>
        </w:rPr>
        <w:t xml:space="preserve"> البرنامج + قوائم الطلاب المقبولين بالبرنامج</w:t>
      </w:r>
      <w:r w:rsidRPr="00C5019F">
        <w:rPr>
          <w:rFonts w:ascii="Times New Roman" w:eastAsia="Calibri" w:hAnsi="Times New Roman" w:cs="Times New Roman"/>
          <w:sz w:val="26"/>
          <w:szCs w:val="26"/>
          <w:rtl/>
          <w:lang w:val="en-US" w:bidi="ar-EG"/>
        </w:rPr>
        <w:t>)</w:t>
      </w:r>
    </w:p>
    <w:p w:rsidR="00C5019F" w:rsidRPr="00C5019F" w:rsidRDefault="00C5019F" w:rsidP="00CC5B36">
      <w:pPr>
        <w:bidi/>
        <w:spacing w:after="0" w:line="336" w:lineRule="auto"/>
        <w:jc w:val="both"/>
        <w:rPr>
          <w:rFonts w:ascii="Times New Roman" w:eastAsia="Calibri" w:hAnsi="Times New Roman" w:cs="Times New Roman"/>
          <w:b/>
          <w:bCs/>
          <w:sz w:val="26"/>
          <w:szCs w:val="26"/>
          <w:lang w:val="en-US" w:bidi="ar-EG"/>
        </w:rPr>
      </w:pPr>
      <w:r w:rsidRPr="00C5019F">
        <w:rPr>
          <w:rFonts w:ascii="Times New Roman" w:eastAsia="Calibri" w:hAnsi="Times New Roman" w:cs="Times New Roman"/>
          <w:sz w:val="26"/>
          <w:szCs w:val="26"/>
          <w:rtl/>
          <w:lang w:val="en-US" w:bidi="ar-EG"/>
        </w:rPr>
        <w:t xml:space="preserve">يتم فتح باب التحويل بين البرامج من اليوم </w:t>
      </w:r>
      <w:r w:rsidRPr="00C5019F">
        <w:rPr>
          <w:rFonts w:ascii="Times New Roman" w:eastAsia="Calibri" w:hAnsi="Times New Roman" w:cs="Times New Roman" w:hint="cs"/>
          <w:sz w:val="26"/>
          <w:szCs w:val="26"/>
          <w:rtl/>
          <w:lang w:val="en-US" w:bidi="ar-EG"/>
        </w:rPr>
        <w:t>التالي</w:t>
      </w:r>
      <w:r w:rsidRPr="00C5019F">
        <w:rPr>
          <w:rFonts w:ascii="Times New Roman" w:eastAsia="Calibri" w:hAnsi="Times New Roman" w:cs="Times New Roman"/>
          <w:sz w:val="26"/>
          <w:szCs w:val="26"/>
          <w:rtl/>
          <w:lang w:val="en-US" w:bidi="ar-EG"/>
        </w:rPr>
        <w:t xml:space="preserve"> لإعلان نتيجة الالتحاق ببرامج التخصص لمدة اسبوع واحد فقط بشرط أن يحقق الطالب الحد الادنى للبرنامج والمحدد من قبل لجنة التشعيب كل عام الدراسي وذلك بناءا على آليه التحويل من برنامج الى برنامج </w:t>
      </w:r>
    </w:p>
    <w:p w:rsidR="00C5019F" w:rsidRPr="00C5019F" w:rsidRDefault="00C5019F" w:rsidP="00CC5B36">
      <w:pPr>
        <w:bidi/>
        <w:spacing w:after="0" w:line="336" w:lineRule="auto"/>
        <w:jc w:val="both"/>
        <w:rPr>
          <w:rFonts w:ascii="Times New Roman" w:eastAsia="Calibri" w:hAnsi="Times New Roman" w:cs="Times New Roman"/>
          <w:b/>
          <w:bCs/>
          <w:sz w:val="26"/>
          <w:szCs w:val="26"/>
          <w:lang w:val="en-US" w:bidi="ar-EG"/>
        </w:rPr>
      </w:pPr>
      <w:r w:rsidRPr="00C5019F">
        <w:rPr>
          <w:rFonts w:ascii="Times New Roman" w:eastAsia="Calibri" w:hAnsi="Times New Roman" w:cs="Times New Roman"/>
          <w:sz w:val="26"/>
          <w:szCs w:val="26"/>
          <w:rtl/>
          <w:lang w:val="en-US" w:bidi="ar-EG"/>
        </w:rPr>
        <w:t xml:space="preserve">ويتم فحص تظلمات الطلاب والمقدمة على نموذج تقديم شكوى يحصل </w:t>
      </w:r>
      <w:r w:rsidRPr="00C5019F">
        <w:rPr>
          <w:rFonts w:ascii="Times New Roman" w:eastAsia="Calibri" w:hAnsi="Times New Roman" w:cs="Times New Roman" w:hint="cs"/>
          <w:sz w:val="26"/>
          <w:szCs w:val="26"/>
          <w:rtl/>
          <w:lang w:val="en-US" w:bidi="ar-EG"/>
        </w:rPr>
        <w:t>عليه</w:t>
      </w:r>
      <w:r w:rsidRPr="00C5019F">
        <w:rPr>
          <w:rFonts w:ascii="Times New Roman" w:eastAsia="Calibri" w:hAnsi="Times New Roman" w:cs="Times New Roman"/>
          <w:sz w:val="26"/>
          <w:szCs w:val="26"/>
          <w:rtl/>
          <w:lang w:val="en-US" w:bidi="ar-EG"/>
        </w:rPr>
        <w:t xml:space="preserve"> الطالب من شئون الطلاب </w:t>
      </w:r>
      <w:r w:rsidRPr="00C5019F">
        <w:rPr>
          <w:rFonts w:ascii="Times New Roman" w:eastAsia="Calibri" w:hAnsi="Times New Roman" w:cs="Times New Roman" w:hint="cs"/>
          <w:sz w:val="26"/>
          <w:szCs w:val="26"/>
          <w:rtl/>
          <w:lang w:val="en-US" w:bidi="ar-EG"/>
        </w:rPr>
        <w:t>ويفحص التظلم</w:t>
      </w:r>
      <w:r w:rsidRPr="00C5019F">
        <w:rPr>
          <w:rFonts w:ascii="Times New Roman" w:eastAsia="Calibri" w:hAnsi="Times New Roman" w:cs="Times New Roman"/>
          <w:sz w:val="26"/>
          <w:szCs w:val="26"/>
          <w:rtl/>
          <w:lang w:val="en-US" w:bidi="ar-EG"/>
        </w:rPr>
        <w:t xml:space="preserve"> من قبل لجنة تظلمات التشعيب</w:t>
      </w:r>
      <w:r w:rsidRPr="00C5019F">
        <w:rPr>
          <w:rFonts w:ascii="Times New Roman" w:eastAsia="Calibri" w:hAnsi="Times New Roman" w:cs="Times New Roman"/>
          <w:b/>
          <w:bCs/>
          <w:sz w:val="26"/>
          <w:szCs w:val="26"/>
          <w:rtl/>
          <w:lang w:val="en-US" w:bidi="ar-EG"/>
        </w:rPr>
        <w:t xml:space="preserve"> </w:t>
      </w:r>
      <w:bookmarkStart w:id="0" w:name="_GoBack"/>
      <w:bookmarkEnd w:id="0"/>
    </w:p>
    <w:p w:rsidR="00C868FB" w:rsidRPr="00C5019F" w:rsidRDefault="00C868FB">
      <w:pPr>
        <w:rPr>
          <w:lang w:val="en-US"/>
        </w:rPr>
      </w:pPr>
    </w:p>
    <w:sectPr w:rsidR="00C868FB" w:rsidRPr="00C501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B5B"/>
    <w:multiLevelType w:val="hybridMultilevel"/>
    <w:tmpl w:val="3F785530"/>
    <w:lvl w:ilvl="0" w:tplc="FE6E6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9F"/>
    <w:rsid w:val="00C5019F"/>
    <w:rsid w:val="00C868FB"/>
    <w:rsid w:val="00CC5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29564-133A-4050-B3D8-2EA107D7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61552573404855&amp;mibextid=ZbWKw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dc:creator>
  <cp:keywords/>
  <dc:description/>
  <cp:lastModifiedBy>Fatema</cp:lastModifiedBy>
  <cp:revision>2</cp:revision>
  <dcterms:created xsi:type="dcterms:W3CDTF">2024-01-28T19:02:00Z</dcterms:created>
  <dcterms:modified xsi:type="dcterms:W3CDTF">2024-01-28T19:04:00Z</dcterms:modified>
</cp:coreProperties>
</file>