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2398"/>
        <w:gridCol w:w="283"/>
        <w:gridCol w:w="4392"/>
      </w:tblGrid>
      <w:tr w:rsidR="00C23D1A" w:rsidRPr="00FE3E88" w:rsidTr="00940D39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23D1A" w:rsidRPr="00FE3E88" w:rsidRDefault="00C23D1A" w:rsidP="00940D39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</w:p>
        </w:tc>
      </w:tr>
      <w:tr w:rsidR="00C23D1A" w:rsidRPr="00FE3E88" w:rsidTr="00940D39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C810E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47DFC" w:rsidRPr="003B31F3">
              <w:rPr>
                <w:rFonts w:hint="cs"/>
                <w:b/>
                <w:bCs/>
                <w:sz w:val="28"/>
                <w:szCs w:val="28"/>
                <w:rtl/>
              </w:rPr>
              <w:t>708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D47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</w:t>
            </w:r>
            <w:r w:rsidR="00D47DFC" w:rsidRPr="00D47DFC">
              <w:rPr>
                <w:rFonts w:hint="cs"/>
                <w:sz w:val="32"/>
                <w:szCs w:val="32"/>
                <w:rtl/>
              </w:rPr>
              <w:t>التغذية التطبيقية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Pr="00D47D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C43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808080" w:themeFill="background1" w:themeFillShade="80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1.أسم البرنامج: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 xml:space="preserve">برنامج </w:t>
            </w:r>
            <w:r w:rsidR="00C810EF">
              <w:rPr>
                <w:rFonts w:eastAsia="Times New Roman"/>
                <w:b/>
                <w:bCs/>
                <w:rtl/>
                <w:lang w:bidi="ar-EG"/>
              </w:rPr>
              <w:t>الصناعات الغذائية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810EF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rtl/>
                <w:lang w:bidi="ar-EG"/>
              </w:rPr>
              <w:t>الصناعات الغذائية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>صناعات غذائية</w:t>
            </w:r>
          </w:p>
        </w:tc>
      </w:tr>
      <w:tr w:rsidR="00C23D1A" w:rsidRPr="00FE3E88" w:rsidTr="00940D39">
        <w:trPr>
          <w:trHeight w:val="291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-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برنامج الدراسات العليا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دبلوم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ماجستير</w:t>
            </w:r>
            <w:r w:rsidRPr="00A321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808080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</w:tr>
      <w:tr w:rsidR="00C23D1A" w:rsidRPr="00FE3E88" w:rsidTr="00940D39">
        <w:trPr>
          <w:trHeight w:val="291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6-الفصل الدراسى: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2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C23D1A" w:rsidRPr="001E1E23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/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3 وحدات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343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</w:t>
            </w:r>
            <w:r w:rsidR="009C43E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)  نظري   + (  </w:t>
            </w:r>
            <w:r w:rsidR="009C43E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) عملي</w:t>
            </w:r>
          </w:p>
        </w:tc>
      </w:tr>
      <w:tr w:rsidR="00BD5DB4" w:rsidRPr="001E1E23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B4" w:rsidRDefault="00BD5DB4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B4" w:rsidRPr="002C0120" w:rsidRDefault="002166C3" w:rsidP="0073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إعتماد البرنامج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26/ 5/2010 و اعتماد التحديثات بمجالس الكلية بتاريخ 7/10/ 2013 و 19/3/ 2014 و 16/ 9/ 2015م</w:t>
            </w:r>
          </w:p>
        </w:tc>
      </w:tr>
    </w:tbl>
    <w:p w:rsidR="00C23D1A" w:rsidRPr="00FE3E88" w:rsidRDefault="00C23D1A" w:rsidP="00C23D1A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7083"/>
      </w:tblGrid>
      <w:tr w:rsidR="00C23D1A" w:rsidRPr="00FE3E88" w:rsidTr="0086759D">
        <w:trPr>
          <w:cantSplit/>
          <w:trHeight w:val="23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23D1A" w:rsidRPr="00FF420B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C23D1A" w:rsidRPr="00FE3E88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D47DFC" w:rsidP="000F5D54">
            <w:pPr>
              <w:tabs>
                <w:tab w:val="left" w:leader="dot" w:pos="2500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يلم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بالمبادئ الأساسية والتطبيقية للتغذية التطبيقية</w:t>
            </w:r>
            <w:r w:rsidR="000F5D54">
              <w:rPr>
                <w:rFonts w:hint="cs"/>
                <w:sz w:val="28"/>
                <w:szCs w:val="28"/>
                <w:rtl/>
                <w:lang w:bidi="ar-EG"/>
              </w:rPr>
              <w:t xml:space="preserve"> و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يلم بإعداد وجبات أغذية للفئات المختلفة (رياضيين </w:t>
            </w:r>
            <w:r w:rsidR="000F5D54" w:rsidRPr="003B31F3">
              <w:rPr>
                <w:sz w:val="28"/>
                <w:szCs w:val="28"/>
                <w:rtl/>
                <w:lang w:bidi="ar-EG"/>
              </w:rPr>
              <w:t>–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سيدات </w:t>
            </w:r>
            <w:r w:rsidR="000F5D54" w:rsidRPr="003B31F3">
              <w:rPr>
                <w:sz w:val="28"/>
                <w:szCs w:val="28"/>
                <w:rtl/>
                <w:lang w:bidi="ar-EG"/>
              </w:rPr>
              <w:t>–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رجال </w:t>
            </w:r>
            <w:r w:rsidR="000F5D54" w:rsidRPr="003B31F3">
              <w:rPr>
                <w:sz w:val="28"/>
                <w:szCs w:val="28"/>
                <w:rtl/>
                <w:lang w:bidi="ar-EG"/>
              </w:rPr>
              <w:t>–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أطفال </w:t>
            </w:r>
            <w:r w:rsidR="000F5D54" w:rsidRPr="003B31F3">
              <w:rPr>
                <w:sz w:val="28"/>
                <w:szCs w:val="28"/>
                <w:rtl/>
                <w:lang w:bidi="ar-EG"/>
              </w:rPr>
              <w:t>–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حوامل </w:t>
            </w:r>
            <w:r w:rsidR="000F5D54" w:rsidRPr="003B31F3">
              <w:rPr>
                <w:sz w:val="28"/>
                <w:szCs w:val="28"/>
                <w:rtl/>
                <w:lang w:bidi="ar-EG"/>
              </w:rPr>
              <w:t>–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طلاب مدارس- مرضعات </w:t>
            </w:r>
            <w:r w:rsidR="000F5D54">
              <w:rPr>
                <w:sz w:val="28"/>
                <w:szCs w:val="28"/>
                <w:rtl/>
                <w:lang w:bidi="ar-EG"/>
              </w:rPr>
              <w:t>–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جنود</w:t>
            </w:r>
            <w:r w:rsidR="000F5D54">
              <w:rPr>
                <w:rFonts w:hint="cs"/>
                <w:sz w:val="28"/>
                <w:szCs w:val="28"/>
                <w:rtl/>
                <w:lang w:bidi="ar-EG"/>
              </w:rPr>
              <w:t xml:space="preserve"> و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يلم باحتياجات الفرد الغذائية طبقا لحالته الصحية</w:t>
            </w:r>
            <w:r w:rsidR="000F5D54">
              <w:rPr>
                <w:rFonts w:hint="cs"/>
                <w:sz w:val="28"/>
                <w:szCs w:val="28"/>
                <w:rtl/>
                <w:lang w:bidi="ar-EG"/>
              </w:rPr>
              <w:t xml:space="preserve"> و يلم 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بكيفية عمل برامج تغذية للفئات الخاصة</w:t>
            </w:r>
            <w:r w:rsidR="000F5D54">
              <w:rPr>
                <w:rFonts w:hint="cs"/>
                <w:sz w:val="28"/>
                <w:szCs w:val="28"/>
                <w:rtl/>
                <w:lang w:bidi="ar-EG"/>
              </w:rPr>
              <w:t xml:space="preserve"> و يلم</w:t>
            </w:r>
            <w:r w:rsidR="000F5D54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بكيفية عمل برامج تغذية للمرضى</w:t>
            </w:r>
          </w:p>
        </w:tc>
      </w:tr>
      <w:tr w:rsidR="00C23D1A" w:rsidRPr="00FE3E88" w:rsidTr="0086759D">
        <w:trPr>
          <w:cantSplit/>
          <w:trHeight w:val="24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FE3E88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D1A" w:rsidRPr="00FE3E88" w:rsidTr="0086759D">
        <w:trPr>
          <w:cantSplit/>
          <w:trHeight w:val="66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6F5476" w:rsidP="006F5476">
            <w:pPr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D47DFC" w:rsidRPr="003B31F3">
              <w:rPr>
                <w:rFonts w:hint="cs"/>
                <w:sz w:val="28"/>
                <w:szCs w:val="28"/>
                <w:rtl/>
                <w:lang w:bidi="ar-EG"/>
              </w:rPr>
              <w:t>يتعرف الطالب على المكونات الكبرى والصغرى للغذاء بصفة عامة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2. 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يتعرف على الاحتياجات </w:t>
            </w:r>
            <w:r w:rsidRPr="003B31F3">
              <w:rPr>
                <w:rFonts w:hint="cs"/>
                <w:sz w:val="28"/>
                <w:szCs w:val="28"/>
                <w:rtl/>
              </w:rPr>
              <w:t xml:space="preserve">اليومية للفرد العادى </w:t>
            </w:r>
            <w:r w:rsidRPr="003B31F3">
              <w:rPr>
                <w:sz w:val="28"/>
                <w:szCs w:val="28"/>
                <w:rtl/>
              </w:rPr>
              <w:t>–</w:t>
            </w:r>
            <w:r w:rsidRPr="003B31F3">
              <w:rPr>
                <w:rFonts w:hint="cs"/>
                <w:sz w:val="28"/>
                <w:szCs w:val="28"/>
                <w:rtl/>
              </w:rPr>
              <w:t xml:space="preserve"> للفئات الخاصة.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>3. يحدد</w:t>
            </w:r>
            <w:r w:rsidRPr="003B31F3">
              <w:rPr>
                <w:rFonts w:hint="cs"/>
                <w:sz w:val="28"/>
                <w:szCs w:val="28"/>
                <w:rtl/>
              </w:rPr>
              <w:t xml:space="preserve"> الشروط الواجب توافرها فى الغذاء المتزن.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Pr="003B31F3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B31F3">
              <w:rPr>
                <w:rFonts w:hint="cs"/>
                <w:sz w:val="28"/>
                <w:szCs w:val="28"/>
                <w:rtl/>
              </w:rPr>
              <w:t>عرف</w:t>
            </w:r>
            <w:r>
              <w:rPr>
                <w:rFonts w:hint="cs"/>
                <w:sz w:val="28"/>
                <w:szCs w:val="28"/>
                <w:rtl/>
              </w:rPr>
              <w:t xml:space="preserve"> على</w:t>
            </w:r>
            <w:r w:rsidRPr="003B31F3">
              <w:rPr>
                <w:rFonts w:hint="cs"/>
                <w:sz w:val="28"/>
                <w:szCs w:val="28"/>
                <w:rtl/>
              </w:rPr>
              <w:t xml:space="preserve"> كيفية اعداد برامج لتغذية الاطفال فى المرحل العمرية المختلفة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Pr="003B31F3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B31F3">
              <w:rPr>
                <w:rFonts w:hint="cs"/>
                <w:sz w:val="28"/>
                <w:szCs w:val="28"/>
                <w:rtl/>
              </w:rPr>
              <w:t>عرف</w:t>
            </w:r>
            <w:r>
              <w:rPr>
                <w:rFonts w:hint="cs"/>
                <w:sz w:val="28"/>
                <w:szCs w:val="28"/>
                <w:rtl/>
              </w:rPr>
              <w:t xml:space="preserve"> على</w:t>
            </w:r>
            <w:r w:rsidRPr="003B31F3">
              <w:rPr>
                <w:rFonts w:hint="cs"/>
                <w:sz w:val="28"/>
                <w:szCs w:val="28"/>
                <w:rtl/>
              </w:rPr>
              <w:t xml:space="preserve"> كيفية اعداد برامج للاغذية المكملة</w:t>
            </w:r>
          </w:p>
        </w:tc>
      </w:tr>
      <w:tr w:rsidR="00C23D1A" w:rsidRPr="00FE3E88" w:rsidTr="0086759D">
        <w:trPr>
          <w:cantSplit/>
          <w:trHeight w:val="78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6F5476" w:rsidP="006F5476">
            <w:pPr>
              <w:tabs>
                <w:tab w:val="left" w:pos="1082"/>
              </w:tabs>
              <w:spacing w:after="0" w:line="240" w:lineRule="auto"/>
              <w:ind w:left="1832" w:hanging="1832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1. </w:t>
            </w:r>
            <w:r w:rsidR="00D47DFC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يحدد الغذاء المناسب لكل: فئة عمرية </w:t>
            </w:r>
            <w:r w:rsidR="00D47DFC" w:rsidRPr="003B31F3">
              <w:rPr>
                <w:sz w:val="28"/>
                <w:szCs w:val="28"/>
                <w:rtl/>
                <w:lang w:bidi="ar-EG"/>
              </w:rPr>
              <w:t>–</w:t>
            </w:r>
            <w:r w:rsidR="00D47DFC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طبيعة النشاط </w:t>
            </w:r>
            <w:r w:rsidR="00D47DFC" w:rsidRPr="003B31F3">
              <w:rPr>
                <w:sz w:val="28"/>
                <w:szCs w:val="28"/>
                <w:rtl/>
                <w:lang w:bidi="ar-EG"/>
              </w:rPr>
              <w:t>–</w:t>
            </w:r>
            <w:r w:rsidR="00D47DFC"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فئات خاصة. 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6F5476" w:rsidP="0086759D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2. 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>يقيم الوجبات الغذائية.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3. 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>يحقق التوازن الغذائى فى اعداد الوجبة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4. 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>يحدد انسب الطرق لاعداد الوجبات للفئات المختلفة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0C6BFD" w:rsidRDefault="006F5476" w:rsidP="000C6BFD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>يختار انسب المواد الخام اللازمة لاعداد وجبات غذائية غنية تتناسب مع المواصفات القياسية</w:t>
            </w:r>
          </w:p>
        </w:tc>
      </w:tr>
      <w:tr w:rsidR="00C23D1A" w:rsidRPr="00FE3E88" w:rsidTr="0086759D">
        <w:trPr>
          <w:cantSplit/>
          <w:trHeight w:val="178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DB4" w:rsidRPr="00E978C0" w:rsidRDefault="00BD5DB4" w:rsidP="00BD5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والعملية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:</w:t>
            </w:r>
          </w:p>
          <w:p w:rsidR="00C23D1A" w:rsidRPr="00E978C0" w:rsidRDefault="00C23D1A" w:rsidP="0086759D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6F5476" w:rsidP="006F5476">
            <w:pPr>
              <w:keepNext/>
              <w:tabs>
                <w:tab w:val="left" w:pos="1082"/>
                <w:tab w:val="left" w:leader="dot" w:pos="4059"/>
              </w:tabs>
              <w:spacing w:after="0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D47DFC" w:rsidRPr="003B31F3">
              <w:rPr>
                <w:rFonts w:hint="cs"/>
                <w:sz w:val="28"/>
                <w:szCs w:val="28"/>
                <w:rtl/>
                <w:lang w:bidi="ar-EG"/>
              </w:rPr>
              <w:t>يعد برامج غذائية للفئات المختلفة.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 w:rsidRPr="003B31F3">
              <w:rPr>
                <w:rFonts w:hint="cs"/>
                <w:sz w:val="28"/>
                <w:szCs w:val="28"/>
                <w:rtl/>
              </w:rPr>
              <w:t>يقي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3B31F3">
              <w:rPr>
                <w:rFonts w:hint="cs"/>
                <w:sz w:val="28"/>
                <w:szCs w:val="28"/>
                <w:rtl/>
              </w:rPr>
              <w:t>م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الأغذية بيولوجيا (كيفية حساب معدل الهضم والتمثيل ومعامل الاستفادة من الغذاء).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3. 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>يعد جداول تغذية علاجية.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4. 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>يعمل كمرشد غذائى لتوعية فئات الشعب المختلفة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6F547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5. يقييم</w:t>
            </w:r>
            <w:r w:rsidRPr="003B31F3">
              <w:rPr>
                <w:rFonts w:hint="cs"/>
                <w:sz w:val="28"/>
                <w:szCs w:val="28"/>
                <w:rtl/>
                <w:lang w:bidi="ar-EG"/>
              </w:rPr>
              <w:t xml:space="preserve"> القيمة الغذائية للوجبات الغذائية مستندا على المواصفات القياسية</w:t>
            </w:r>
          </w:p>
        </w:tc>
      </w:tr>
      <w:tr w:rsidR="0086759D" w:rsidRPr="00FE3E88" w:rsidTr="0086759D">
        <w:trPr>
          <w:cantSplit/>
          <w:trHeight w:val="230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يعمل فى مجموعات صغيرة</w:t>
            </w:r>
            <w:r w:rsidRPr="00200BDC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يساعد المستثمرين فى دراسة الجدوى للمشروعات المختلفة.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86759D" w:rsidRDefault="0086759D" w:rsidP="0086759D">
            <w:pPr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يطور الانتاج وي</w:t>
            </w:r>
            <w:r>
              <w:rPr>
                <w:rFonts w:hint="cs"/>
                <w:sz w:val="28"/>
                <w:szCs w:val="28"/>
                <w:rtl/>
              </w:rPr>
              <w:t>حل المشاكل التى تقابل المنتجين.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يتواصل مع الاخرين بكفاءة ويستخدم التكنولوجيا الحديثة</w:t>
            </w:r>
          </w:p>
        </w:tc>
      </w:tr>
      <w:tr w:rsidR="0086759D" w:rsidRPr="00FE3E88" w:rsidTr="0086759D">
        <w:trPr>
          <w:cantSplit/>
          <w:trHeight w:val="6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6759D" w:rsidRPr="007336C3" w:rsidRDefault="0086759D" w:rsidP="0086759D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C23D1A" w:rsidRPr="00A3210E" w:rsidRDefault="0086759D" w:rsidP="00C23D1A">
      <w:pPr>
        <w:spacing w:after="0"/>
        <w:rPr>
          <w:vanish/>
        </w:rPr>
      </w:pPr>
      <w:r>
        <w:rPr>
          <w:vanish/>
        </w:rPr>
        <w:br w:type="textWrapping" w:clear="all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519"/>
        <w:gridCol w:w="1095"/>
        <w:gridCol w:w="5824"/>
      </w:tblGrid>
      <w:tr w:rsidR="00C23D1A" w:rsidRPr="005B1AA2" w:rsidTr="008B1D6D">
        <w:trPr>
          <w:trHeight w:val="843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C23D1A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8B1D6D" w:rsidTr="008B1D6D">
        <w:trPr>
          <w:trHeight w:val="261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9C43ED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 xml:space="preserve">مقدمة فى علم التغذية التطبيقية </w:t>
            </w:r>
          </w:p>
        </w:tc>
      </w:tr>
      <w:tr w:rsidR="008B1D6D" w:rsidTr="008B1D6D">
        <w:trPr>
          <w:trHeight w:val="261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CA4E30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مصطلحات عامة</w:t>
            </w:r>
          </w:p>
        </w:tc>
      </w:tr>
      <w:tr w:rsidR="008B1D6D" w:rsidTr="008B1D6D">
        <w:trPr>
          <w:trHeight w:val="353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CA4E30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التعرف على الاحتياجات الفئات المختلفة من السعرات الحرارية</w:t>
            </w:r>
          </w:p>
        </w:tc>
      </w:tr>
      <w:tr w:rsidR="008B1D6D" w:rsidTr="008B1D6D">
        <w:trPr>
          <w:trHeight w:val="282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CA4E30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عمل وجبات خاصة بالرياضيين</w:t>
            </w:r>
          </w:p>
        </w:tc>
      </w:tr>
      <w:tr w:rsidR="008B1D6D" w:rsidTr="008B1D6D">
        <w:trPr>
          <w:trHeight w:val="33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CA4E30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عمل وجبات خاصة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الجنود</w:t>
            </w:r>
          </w:p>
        </w:tc>
      </w:tr>
      <w:tr w:rsidR="008B1D6D" w:rsidTr="008B1D6D">
        <w:trPr>
          <w:trHeight w:val="33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9C43ED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تصم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يم برامج تغذية للفئات المختلفة</w:t>
            </w:r>
          </w:p>
        </w:tc>
      </w:tr>
      <w:tr w:rsidR="008B1D6D" w:rsidTr="008B1D6D">
        <w:trPr>
          <w:trHeight w:val="33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45784D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 xml:space="preserve">عمل وجبات خاصة بالأطفال قبل المدرسة </w:t>
            </w:r>
            <w:r w:rsidRPr="003B31F3">
              <w:rPr>
                <w:b/>
                <w:bCs/>
                <w:sz w:val="24"/>
                <w:szCs w:val="24"/>
                <w:rtl/>
              </w:rPr>
              <w:t>–</w:t>
            </w: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 xml:space="preserve"> تلاميذ المدارس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45784D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عمل وجبات خاصة بالفئات الحساسة (سيدات حوامل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45784D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مرضعات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45784D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فئات مرضى بأمراض محددة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45784D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عمل وجبات خاصة بمرضى التغذية (سمنة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45784D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 xml:space="preserve">عمل وجبات خاصة بمرضى التغذية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نحافة)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45784D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تقييم الوجبات الغذائية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45784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45784D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موضوعات بحثية مرجعية ومناقشتها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940D3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940D3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  <w:tr w:rsidR="008B1D6D" w:rsidRPr="005B1AA2" w:rsidTr="003664F0">
        <w:trPr>
          <w:trHeight w:val="843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1D6D" w:rsidRPr="005B1AA2" w:rsidRDefault="008B1D6D" w:rsidP="008B1D6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rtl/>
              </w:rPr>
              <w:t>عدد</w:t>
            </w: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 العملية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1D6D" w:rsidRPr="005B1AA2" w:rsidRDefault="008B1D6D" w:rsidP="00F01A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8B1D6D" w:rsidRDefault="008B1D6D" w:rsidP="00F01A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8B1D6D" w:rsidTr="008B1D6D">
        <w:trPr>
          <w:trHeight w:val="261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 xml:space="preserve">مقدمة فى علم التغذية التطبيقية </w:t>
            </w:r>
          </w:p>
        </w:tc>
      </w:tr>
      <w:tr w:rsidR="008B1D6D" w:rsidTr="008B1D6D">
        <w:trPr>
          <w:trHeight w:val="261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مصطلحات عامة</w:t>
            </w:r>
          </w:p>
        </w:tc>
      </w:tr>
      <w:tr w:rsidR="008B1D6D" w:rsidTr="008B1D6D">
        <w:trPr>
          <w:trHeight w:val="353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التعرف على الاحتياجات الفئات المختلفة من السعرات الحرارية</w:t>
            </w:r>
          </w:p>
        </w:tc>
      </w:tr>
      <w:tr w:rsidR="008B1D6D" w:rsidTr="008B1D6D">
        <w:trPr>
          <w:trHeight w:val="282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عمل وجبات خاصة بالرياضيين</w:t>
            </w:r>
          </w:p>
        </w:tc>
      </w:tr>
      <w:tr w:rsidR="008B1D6D" w:rsidTr="008B1D6D">
        <w:trPr>
          <w:trHeight w:val="33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عمل وجبات خاصة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الجنود</w:t>
            </w:r>
          </w:p>
        </w:tc>
      </w:tr>
      <w:tr w:rsidR="008B1D6D" w:rsidTr="008B1D6D">
        <w:trPr>
          <w:trHeight w:val="33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تصم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يم برامج تغذية للفئات المختلفة</w:t>
            </w:r>
          </w:p>
        </w:tc>
      </w:tr>
      <w:tr w:rsidR="008B1D6D" w:rsidTr="008B1D6D">
        <w:trPr>
          <w:trHeight w:val="33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 xml:space="preserve">عمل وجبات خاصة بالأطفال قبل المدرسة </w:t>
            </w:r>
            <w:r w:rsidRPr="003B31F3">
              <w:rPr>
                <w:b/>
                <w:bCs/>
                <w:sz w:val="24"/>
                <w:szCs w:val="24"/>
                <w:rtl/>
              </w:rPr>
              <w:t>–</w:t>
            </w: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 xml:space="preserve"> تلاميذ المدارس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عمل وجبات خاصة بالفئات الحساسة (سيدات حوامل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مرضعات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فئات مرضى بأمراض محددة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عمل وجبات خاصة بمرضى التغذية (سمنة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 xml:space="preserve">عمل وجبات خاصة بمرضى التغذية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نحافة)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تقييم الوجبات الغذائية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Pr="005B1AA2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Pr="003B31F3" w:rsidRDefault="008B1D6D" w:rsidP="00F01A48">
            <w:pPr>
              <w:tabs>
                <w:tab w:val="left" w:pos="4059"/>
              </w:tabs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B31F3">
              <w:rPr>
                <w:rFonts w:hint="cs"/>
                <w:b/>
                <w:bCs/>
                <w:sz w:val="24"/>
                <w:szCs w:val="24"/>
                <w:rtl/>
              </w:rPr>
              <w:t>موضوعات بحثية مرجعية ومناقشتها</w:t>
            </w:r>
          </w:p>
        </w:tc>
      </w:tr>
      <w:tr w:rsidR="008B1D6D" w:rsidTr="008B1D6D">
        <w:trPr>
          <w:trHeight w:val="29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F01A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D" w:rsidRDefault="008B1D6D" w:rsidP="00F01A4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6D" w:rsidRDefault="008B1D6D" w:rsidP="00F01A4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C23D1A" w:rsidRDefault="00C23D1A" w:rsidP="008B1D6D">
      <w:pPr>
        <w:tabs>
          <w:tab w:val="left" w:pos="1709"/>
        </w:tabs>
        <w:spacing w:after="0" w:line="240" w:lineRule="auto"/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083"/>
      </w:tblGrid>
      <w:tr w:rsidR="00C23D1A" w:rsidRPr="00FE3E88" w:rsidTr="00940D39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BF0979" w:rsidRDefault="00C23D1A" w:rsidP="00940D39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Default="00C23D1A" w:rsidP="000F5D54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808080" w:themeFill="background1" w:themeFillShade="80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808080" w:themeFill="background1" w:themeFillShade="80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C23D1A" w:rsidRPr="00FD70AF" w:rsidRDefault="00C23D1A" w:rsidP="00940D39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D5DB4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 w:rsidRPr="00BD5DB4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C23D1A" w:rsidRPr="00FE3E88" w:rsidTr="00940D39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FE3E88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C23D1A" w:rsidRPr="00FE3E88" w:rsidTr="00940D39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FE3E88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D70AF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 w:rsidRPr="00BD5DB4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</w:p>
        </w:tc>
      </w:tr>
      <w:tr w:rsidR="00C23D1A" w:rsidRPr="00FE3E88" w:rsidTr="00940D39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B4" w:rsidRPr="007336C3" w:rsidRDefault="00BD5DB4" w:rsidP="00BD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D5DB4" w:rsidRPr="007336C3" w:rsidRDefault="00BD5DB4" w:rsidP="00BD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العملى الأسبوع 15</w:t>
            </w:r>
          </w:p>
          <w:p w:rsidR="00C23D1A" w:rsidRPr="007336C3" w:rsidRDefault="00BD5DB4" w:rsidP="00BD5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النظرى الأسبوع 16</w:t>
            </w:r>
          </w:p>
        </w:tc>
      </w:tr>
      <w:tr w:rsidR="00C23D1A" w:rsidRPr="00FE3E88" w:rsidTr="00940D39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60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CF55DC" w:rsidRPr="007336C3" w:rsidRDefault="00CF55DC" w:rsidP="00FD5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الامتحان الشفوي : </w:t>
            </w:r>
            <w:r w:rsidR="00FD558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0 درجة</w:t>
            </w:r>
          </w:p>
          <w:p w:rsidR="00C23D1A" w:rsidRPr="007336C3" w:rsidRDefault="00C23D1A" w:rsidP="00FD5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="00FD558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0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C23D1A" w:rsidRPr="00FE3E88" w:rsidRDefault="00C23D1A" w:rsidP="00940D39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100 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C23D1A" w:rsidRPr="00FE3E88" w:rsidTr="00940D39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BF0979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C23D1A" w:rsidRPr="00FE3E88" w:rsidTr="00940D39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86759D" w:rsidRDefault="0086759D" w:rsidP="0086759D">
            <w:pPr>
              <w:tabs>
                <w:tab w:val="left" w:leader="dot" w:pos="4059"/>
              </w:tabs>
              <w:spacing w:after="0"/>
              <w:ind w:left="658"/>
              <w:rPr>
                <w:sz w:val="28"/>
                <w:szCs w:val="28"/>
                <w:lang w:bidi="ar-EG"/>
              </w:rPr>
            </w:pPr>
            <w:r w:rsidRPr="00200BDC">
              <w:rPr>
                <w:rFonts w:hint="cs"/>
                <w:sz w:val="28"/>
                <w:szCs w:val="28"/>
                <w:rtl/>
                <w:lang w:bidi="ar-EG"/>
              </w:rPr>
              <w:t>مذكرة خ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اصة كل موضوع يعدها أستاذ المادة</w:t>
            </w:r>
          </w:p>
        </w:tc>
      </w:tr>
      <w:tr w:rsidR="00C23D1A" w:rsidRPr="00FE3E88" w:rsidTr="00940D39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C23D1A" w:rsidRPr="0064312A" w:rsidRDefault="00C23D1A" w:rsidP="00940D39">
            <w:pPr>
              <w:spacing w:after="0" w:line="240" w:lineRule="auto"/>
              <w:ind w:firstLine="3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C23D1A" w:rsidRDefault="00C23D1A" w:rsidP="00940D39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C23D1A" w:rsidRPr="00FE3E88" w:rsidTr="00940D39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جـ- كتب مقترحة</w:t>
            </w:r>
          </w:p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C" w:rsidRPr="003B31F3" w:rsidRDefault="00D47DFC" w:rsidP="00D47DFC">
            <w:pPr>
              <w:tabs>
                <w:tab w:val="lef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3B31F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Srilakshm, B. (2008). Nutrition Science New age international. 3</w:t>
            </w:r>
            <w:r w:rsidRPr="003B31F3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ar-EG"/>
              </w:rPr>
              <w:t>rd</w:t>
            </w:r>
            <w:r w:rsidRPr="003B31F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Ed.</w:t>
            </w:r>
          </w:p>
          <w:p w:rsidR="00D47DFC" w:rsidRPr="003B31F3" w:rsidRDefault="00D47DFC" w:rsidP="00D47DFC">
            <w:pPr>
              <w:tabs>
                <w:tab w:val="lef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3B31F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Wilson, E.D.; Fisher, K.H. and Fuqua, M. (1965). Principles pf nutrition. Wiley Easten University Edition</w:t>
            </w:r>
          </w:p>
          <w:p w:rsidR="00D47DFC" w:rsidRPr="003B31F3" w:rsidRDefault="00D47DFC" w:rsidP="00D47DFC">
            <w:pPr>
              <w:tabs>
                <w:tab w:val="left" w:leader="do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3B31F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Mann, J. and Truswell, A.S. (2001). Essential of human nutrition oxford University Press.</w:t>
            </w:r>
          </w:p>
          <w:p w:rsidR="00C23D1A" w:rsidRPr="00D47DFC" w:rsidRDefault="00C23D1A" w:rsidP="00885BFB">
            <w:pPr>
              <w:tabs>
                <w:tab w:val="left" w:leader="do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C23D1A" w:rsidRPr="00FE3E88" w:rsidTr="00940D39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64312A" w:rsidRDefault="00C23D1A" w:rsidP="00940D39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 – مجلات دورية ، مواقع إنترنت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200BDC" w:rsidRDefault="00C23D1A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>J. of Food Science</w:t>
            </w:r>
          </w:p>
          <w:p w:rsidR="00C23D1A" w:rsidRPr="00200BDC" w:rsidRDefault="00C23D1A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>J. of Food Protection</w:t>
            </w:r>
          </w:p>
          <w:p w:rsidR="00C23D1A" w:rsidRPr="00200BDC" w:rsidRDefault="00C23D1A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 xml:space="preserve">J. Agricultural </w:t>
            </w:r>
            <w:r w:rsidR="0086759D" w:rsidRPr="00200BDC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  <w:p w:rsidR="00C23D1A" w:rsidRPr="00200BDC" w:rsidRDefault="006E2D4C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23D1A" w:rsidRPr="00200BDC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www.sciencedirect.net</w:t>
              </w:r>
            </w:hyperlink>
          </w:p>
          <w:p w:rsidR="00C23D1A" w:rsidRPr="00200BDC" w:rsidRDefault="006E2D4C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3D1A" w:rsidRPr="00200BDC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www.blakell.com</w:t>
              </w:r>
            </w:hyperlink>
          </w:p>
          <w:p w:rsidR="00C23D1A" w:rsidRPr="0086759D" w:rsidRDefault="00C23D1A" w:rsidP="0086759D">
            <w:pPr>
              <w:spacing w:before="120" w:after="120" w:line="240" w:lineRule="auto"/>
              <w:ind w:left="65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www.springerlink.com</w:t>
            </w:r>
          </w:p>
        </w:tc>
      </w:tr>
    </w:tbl>
    <w:p w:rsidR="00C23D1A" w:rsidRPr="00B74B57" w:rsidRDefault="00C23D1A" w:rsidP="00C23D1A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- ثابت. 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C23D1A" w:rsidRDefault="00C23D1A" w:rsidP="002166C3">
      <w:pPr>
        <w:pStyle w:val="NormalWeb"/>
        <w:bidi/>
        <w:spacing w:before="0" w:beforeAutospacing="0" w:after="0" w:afterAutospacing="0"/>
        <w:rPr>
          <w:rFonts w:ascii="Arial" w:hAnsi="Arial" w:hint="cs"/>
          <w:b/>
          <w:bCs/>
          <w:sz w:val="28"/>
          <w:szCs w:val="28"/>
          <w:rtl/>
          <w:lang w:bidi="ar-EG"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ـ </w:t>
      </w:r>
      <w:bookmarkStart w:id="0" w:name="_GoBack"/>
      <w:bookmarkEnd w:id="0"/>
      <w:r w:rsidR="002166C3">
        <w:rPr>
          <w:rFonts w:ascii="Sakkal Majalla" w:hAnsi="Sakkal Majalla" w:cs="Sakkal Majalla"/>
          <w:b/>
          <w:bCs/>
          <w:rtl/>
        </w:rPr>
        <w:t xml:space="preserve">تاريخ إعتماد البرنامج </w:t>
      </w:r>
      <w:r w:rsidR="002166C3">
        <w:rPr>
          <w:rFonts w:ascii="Sakkal Majalla" w:hAnsi="Sakkal Majalla" w:cs="Sakkal Majalla"/>
          <w:b/>
          <w:bCs/>
          <w:rtl/>
          <w:lang w:bidi="ar-EG"/>
        </w:rPr>
        <w:t>26/ 5/2010 و اعتماد التحديثات بمجالس الكلية بتاريخ 7/10/ 2013 و 19/3/ 2014 و 16/ 9/ 2015م</w:t>
      </w:r>
    </w:p>
    <w:p w:rsidR="002166C3" w:rsidRPr="00B74B57" w:rsidRDefault="002166C3" w:rsidP="002166C3">
      <w:pPr>
        <w:pStyle w:val="NormalWeb"/>
        <w:bidi/>
        <w:spacing w:before="0" w:beforeAutospacing="0" w:after="0" w:afterAutospacing="0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0C6BFD" w:rsidRDefault="000C6BFD" w:rsidP="001F68E2">
      <w:pPr>
        <w:spacing w:after="0" w:line="36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منسق البرنامج: أ.د/ اشرف شروبه</w:t>
      </w:r>
    </w:p>
    <w:p w:rsidR="00C23D1A" w:rsidRPr="00B74B57" w:rsidRDefault="00C23D1A" w:rsidP="001F68E2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أستاذ المادة :</w:t>
      </w:r>
      <w:r w:rsidR="00D47DFC">
        <w:rPr>
          <w:rFonts w:ascii="Arial" w:hAnsi="Arial" w:hint="cs"/>
          <w:sz w:val="28"/>
          <w:szCs w:val="28"/>
          <w:rtl/>
          <w:lang w:bidi="ar-EG"/>
        </w:rPr>
        <w:t xml:space="preserve"> أ.</w:t>
      </w:r>
      <w:r w:rsidRPr="00B74B57">
        <w:rPr>
          <w:rFonts w:ascii="Arial" w:hAnsi="Arial"/>
          <w:sz w:val="28"/>
          <w:szCs w:val="28"/>
          <w:rtl/>
        </w:rPr>
        <w:t>د.</w:t>
      </w:r>
      <w:r w:rsidR="00D47DFC" w:rsidRPr="00597879">
        <w:rPr>
          <w:rFonts w:cs="Arabic Transparent" w:hint="cs"/>
          <w:b/>
          <w:bCs/>
          <w:sz w:val="28"/>
          <w:szCs w:val="28"/>
          <w:rtl/>
        </w:rPr>
        <w:t xml:space="preserve">مصطفى سليمان الغرابلى   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 w:hint="cs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>القسم :</w:t>
      </w:r>
      <w:r w:rsidR="00EC252E">
        <w:rPr>
          <w:rFonts w:ascii="Arial" w:hAnsi="Arial" w:hint="cs"/>
          <w:sz w:val="28"/>
          <w:szCs w:val="28"/>
          <w:rtl/>
        </w:rPr>
        <w:t xml:space="preserve"> أ.د/ أحمد ابراهيم الدسوقى </w:t>
      </w:r>
    </w:p>
    <w:p w:rsidR="00C23D1A" w:rsidRPr="00B74B57" w:rsidRDefault="00C23D1A" w:rsidP="00C23D1A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C23D1A" w:rsidRPr="00B74B57" w:rsidRDefault="00C23D1A" w:rsidP="00885BFB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C23D1A" w:rsidRDefault="00C23D1A" w:rsidP="00C23D1A">
      <w:pPr>
        <w:spacing w:after="0" w:line="240" w:lineRule="auto"/>
        <w:rPr>
          <w:rtl/>
          <w:lang w:bidi="ar-EG"/>
        </w:rPr>
      </w:pPr>
    </w:p>
    <w:p w:rsidR="004E41E4" w:rsidRDefault="004E41E4"/>
    <w:sectPr w:rsidR="004E41E4" w:rsidSect="00211A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2A" w:rsidRDefault="00EE0F2A">
      <w:pPr>
        <w:spacing w:after="0" w:line="240" w:lineRule="auto"/>
      </w:pPr>
      <w:r>
        <w:separator/>
      </w:r>
    </w:p>
  </w:endnote>
  <w:endnote w:type="continuationSeparator" w:id="1">
    <w:p w:rsidR="00EE0F2A" w:rsidRDefault="00EE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E7" w:rsidRPr="00FF420B" w:rsidRDefault="00885BF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2A" w:rsidRDefault="00EE0F2A">
      <w:pPr>
        <w:spacing w:after="0" w:line="240" w:lineRule="auto"/>
      </w:pPr>
      <w:r>
        <w:separator/>
      </w:r>
    </w:p>
  </w:footnote>
  <w:footnote w:type="continuationSeparator" w:id="1">
    <w:p w:rsidR="00EE0F2A" w:rsidRDefault="00EE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E7" w:rsidRDefault="00C23D1A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0" t="0" r="0" b="6350"/>
          <wp:wrapNone/>
          <wp:docPr id="1" name="Picture 1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BFB">
      <w:tab/>
    </w:r>
  </w:p>
  <w:p w:rsidR="00923FE7" w:rsidRDefault="00EE0F2A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885BFB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885BFB" w:rsidP="00362262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 xml:space="preserve">(مرحلة 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دراسات عليا)</w:t>
          </w:r>
        </w:p>
      </w:tc>
    </w:tr>
  </w:tbl>
  <w:p w:rsidR="00923FE7" w:rsidRPr="00E978C0" w:rsidRDefault="00EE0F2A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F4644"/>
    <w:rsid w:val="00000726"/>
    <w:rsid w:val="00096514"/>
    <w:rsid w:val="000C6BFD"/>
    <w:rsid w:val="000D6234"/>
    <w:rsid w:val="000F5D54"/>
    <w:rsid w:val="00184743"/>
    <w:rsid w:val="001A050B"/>
    <w:rsid w:val="001E5AAB"/>
    <w:rsid w:val="001F68E2"/>
    <w:rsid w:val="002166C3"/>
    <w:rsid w:val="002F15F4"/>
    <w:rsid w:val="003008C6"/>
    <w:rsid w:val="00343A23"/>
    <w:rsid w:val="003664F0"/>
    <w:rsid w:val="003711C7"/>
    <w:rsid w:val="0037476B"/>
    <w:rsid w:val="00450357"/>
    <w:rsid w:val="004646FA"/>
    <w:rsid w:val="004E41E4"/>
    <w:rsid w:val="00691212"/>
    <w:rsid w:val="006C2546"/>
    <w:rsid w:val="006C56C0"/>
    <w:rsid w:val="006E2D4C"/>
    <w:rsid w:val="006F5476"/>
    <w:rsid w:val="008161C2"/>
    <w:rsid w:val="00821E28"/>
    <w:rsid w:val="0086759D"/>
    <w:rsid w:val="00882CE5"/>
    <w:rsid w:val="00885BFB"/>
    <w:rsid w:val="008B1D6D"/>
    <w:rsid w:val="009C43ED"/>
    <w:rsid w:val="00AE4B53"/>
    <w:rsid w:val="00B240EC"/>
    <w:rsid w:val="00B87195"/>
    <w:rsid w:val="00BD5DB4"/>
    <w:rsid w:val="00C20D37"/>
    <w:rsid w:val="00C23D1A"/>
    <w:rsid w:val="00C410D9"/>
    <w:rsid w:val="00C810EF"/>
    <w:rsid w:val="00CF55DC"/>
    <w:rsid w:val="00D45902"/>
    <w:rsid w:val="00D47DFC"/>
    <w:rsid w:val="00DF4644"/>
    <w:rsid w:val="00EC252E"/>
    <w:rsid w:val="00EC6FB4"/>
    <w:rsid w:val="00EE0F2A"/>
    <w:rsid w:val="00F012EA"/>
    <w:rsid w:val="00F82896"/>
    <w:rsid w:val="00FD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3D1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1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C23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4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5D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3D1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1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C23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kel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6CF9-0573-40F1-A2FC-0DFEEFB7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ThinkCenter</dc:creator>
  <cp:keywords/>
  <dc:description/>
  <cp:lastModifiedBy>Dell</cp:lastModifiedBy>
  <cp:revision>29</cp:revision>
  <dcterms:created xsi:type="dcterms:W3CDTF">2014-01-13T09:23:00Z</dcterms:created>
  <dcterms:modified xsi:type="dcterms:W3CDTF">2015-12-17T11:09:00Z</dcterms:modified>
</cp:coreProperties>
</file>