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Default="00124CF9" w:rsidP="00C40672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 w:rsidR="0088303E">
        <w:rPr>
          <w:rFonts w:ascii="Tahoma" w:hAnsi="Tahoma" w:cs="Tahoma"/>
          <w:sz w:val="26"/>
          <w:szCs w:val="26"/>
        </w:rPr>
        <w:t xml:space="preserve"> </w:t>
      </w:r>
      <w:r w:rsidR="009244E3">
        <w:rPr>
          <w:rFonts w:ascii="Tahoma" w:eastAsia="Tahoma" w:hAnsi="Tahoma" w:cs="Tahoma"/>
          <w:color w:val="000000"/>
          <w:sz w:val="21"/>
          <w:szCs w:val="21"/>
          <w:lang w:eastAsia="en-US"/>
        </w:rPr>
        <w:t>Pest</w:t>
      </w:r>
      <w:r w:rsidR="00C40672">
        <w:rPr>
          <w:rFonts w:ascii="Tahoma" w:eastAsia="Tahoma" w:hAnsi="Tahoma" w:cs="Tahoma"/>
          <w:color w:val="000000"/>
          <w:sz w:val="21"/>
          <w:szCs w:val="21"/>
          <w:lang w:eastAsia="en-US"/>
        </w:rPr>
        <w:t xml:space="preserve">icide Biotechnology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73408D" w:rsidRPr="004B6DCF" w:rsidTr="004B6DCF">
        <w:tc>
          <w:tcPr>
            <w:tcW w:w="4320" w:type="dxa"/>
          </w:tcPr>
          <w:p w:rsidR="0073408D" w:rsidRPr="004B6DCF" w:rsidRDefault="0073408D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Programof</w:t>
            </w:r>
            <w:proofErr w:type="spellEnd"/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73408D" w:rsidRPr="004B6DCF" w:rsidRDefault="005E684E" w:rsidP="005E684E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</w:t>
            </w:r>
            <w:bookmarkStart w:id="0" w:name="_GoBack"/>
            <w:bookmarkEnd w:id="0"/>
            <w:r w:rsidR="0073408D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3408D" w:rsidRPr="004B6DCF" w:rsidTr="004B6DCF">
        <w:trPr>
          <w:trHeight w:val="364"/>
        </w:trPr>
        <w:tc>
          <w:tcPr>
            <w:tcW w:w="4320" w:type="dxa"/>
          </w:tcPr>
          <w:p w:rsidR="0073408D" w:rsidRPr="004B6DCF" w:rsidRDefault="0073408D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73408D" w:rsidRPr="004B6DCF" w:rsidRDefault="0073408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Minor</w:t>
            </w:r>
          </w:p>
        </w:tc>
      </w:tr>
      <w:tr w:rsidR="0073408D" w:rsidRPr="004B6DCF" w:rsidTr="004B6DCF">
        <w:tc>
          <w:tcPr>
            <w:tcW w:w="4320" w:type="dxa"/>
            <w:vAlign w:val="center"/>
          </w:tcPr>
          <w:p w:rsidR="0073408D" w:rsidRPr="004B6DCF" w:rsidRDefault="0073408D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73408D" w:rsidRPr="004B6DCF" w:rsidRDefault="0073408D" w:rsidP="002C229B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Plant Protection department </w:t>
            </w:r>
          </w:p>
        </w:tc>
      </w:tr>
      <w:tr w:rsidR="0073408D" w:rsidRPr="004B6DCF" w:rsidTr="004B6DCF">
        <w:tc>
          <w:tcPr>
            <w:tcW w:w="4320" w:type="dxa"/>
          </w:tcPr>
          <w:p w:rsidR="0073408D" w:rsidRPr="004B6DCF" w:rsidRDefault="0073408D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73408D" w:rsidRPr="004B6DCF" w:rsidRDefault="0073408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Plant Protection department </w:t>
            </w:r>
          </w:p>
        </w:tc>
      </w:tr>
      <w:tr w:rsidR="0073408D" w:rsidRPr="004B6DCF" w:rsidTr="004B6DCF">
        <w:tc>
          <w:tcPr>
            <w:tcW w:w="4320" w:type="dxa"/>
          </w:tcPr>
          <w:p w:rsidR="0073408D" w:rsidRPr="004B6DCF" w:rsidRDefault="0073408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73408D" w:rsidRPr="004B6DCF" w:rsidRDefault="0073408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>Level 4 First semester</w:t>
            </w:r>
          </w:p>
        </w:tc>
      </w:tr>
      <w:tr w:rsidR="0073408D" w:rsidRPr="004B6DCF" w:rsidTr="004B6DCF">
        <w:tc>
          <w:tcPr>
            <w:tcW w:w="4320" w:type="dxa"/>
          </w:tcPr>
          <w:p w:rsidR="0073408D" w:rsidRPr="004B6DCF" w:rsidRDefault="0073408D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73408D" w:rsidRPr="004B6DCF" w:rsidRDefault="0073408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5D675B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 xml:space="preserve">Pesticide Biotechnology   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9244E3" w:rsidP="005D675B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PP 040</w:t>
            </w:r>
            <w:r w:rsidR="005D675B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D21E0B" w:rsidP="00D21E0B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3unite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D21E0B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9244E3" w:rsidRDefault="0048312F" w:rsidP="004B6DCF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o know the student the importance </w:t>
            </w:r>
            <w:r w:rsidR="005D675B"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 xml:space="preserve">biotechnology </w:t>
            </w:r>
            <w:r w:rsidR="005D675B">
              <w:rPr>
                <w:rFonts w:asciiTheme="majorBidi" w:hAnsiTheme="majorBidi" w:cstheme="majorBidi"/>
                <w:sz w:val="26"/>
                <w:szCs w:val="26"/>
              </w:rPr>
              <w:t>in pest control</w:t>
            </w:r>
            <w:r w:rsidR="00465AD8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465AD8" w:rsidRDefault="0048312F" w:rsidP="005D675B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o define the student</w:t>
            </w:r>
            <w:r w:rsidR="00D21E0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5D675B">
              <w:rPr>
                <w:rFonts w:asciiTheme="majorBidi" w:hAnsiTheme="majorBidi" w:cstheme="majorBidi"/>
                <w:sz w:val="26"/>
                <w:szCs w:val="26"/>
              </w:rPr>
              <w:t>how to minimize using of traditional pesticides</w:t>
            </w:r>
            <w:r w:rsidR="00465AD8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A42489" w:rsidRPr="00773E83" w:rsidRDefault="00A42489" w:rsidP="00773E83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9843EA">
              <w:rPr>
                <w:rFonts w:asciiTheme="majorBidi" w:hAnsiTheme="majorBidi" w:cstheme="majorBidi"/>
                <w:sz w:val="26"/>
                <w:szCs w:val="26"/>
              </w:rPr>
              <w:t>Understanding the different between traditional pest control and</w:t>
            </w:r>
            <w:r w:rsidR="00D21E0B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552167" w:rsidRPr="009843EA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pesticide biotechnology</w:t>
            </w:r>
            <w:r w:rsidR="00552167"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 xml:space="preserve">.    </w:t>
            </w:r>
          </w:p>
          <w:p w:rsidR="00124CF9" w:rsidRPr="009843EA" w:rsidRDefault="00124CF9" w:rsidP="00333E28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9843EA">
              <w:rPr>
                <w:rFonts w:asciiTheme="majorBidi" w:hAnsiTheme="majorBidi" w:cstheme="majorBidi"/>
                <w:sz w:val="26"/>
                <w:szCs w:val="26"/>
              </w:rPr>
              <w:t xml:space="preserve">Understanding the </w:t>
            </w:r>
            <w:r w:rsidR="004B6DCF" w:rsidRPr="009843EA">
              <w:rPr>
                <w:rFonts w:asciiTheme="majorBidi" w:hAnsiTheme="majorBidi" w:cstheme="majorBidi"/>
                <w:sz w:val="26"/>
                <w:szCs w:val="26"/>
              </w:rPr>
              <w:t>different between</w:t>
            </w:r>
            <w:r w:rsidR="00552167" w:rsidRPr="009843EA">
              <w:rPr>
                <w:rFonts w:asciiTheme="majorBidi" w:hAnsiTheme="majorBidi" w:cstheme="majorBidi"/>
                <w:sz w:val="26"/>
                <w:szCs w:val="26"/>
              </w:rPr>
              <w:t xml:space="preserve"> polluted</w:t>
            </w:r>
            <w:r w:rsidR="00773E83" w:rsidRPr="009843EA">
              <w:rPr>
                <w:rFonts w:asciiTheme="majorBidi" w:hAnsiTheme="majorBidi" w:cstheme="majorBidi"/>
                <w:sz w:val="26"/>
                <w:szCs w:val="26"/>
              </w:rPr>
              <w:t xml:space="preserve"> pesticides and </w:t>
            </w:r>
            <w:r w:rsidR="00333E28" w:rsidRPr="009843EA">
              <w:rPr>
                <w:sz w:val="26"/>
                <w:szCs w:val="26"/>
                <w:lang w:eastAsia="en-US"/>
              </w:rPr>
              <w:t>safe</w:t>
            </w:r>
            <w:r w:rsidR="00D21E0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FC20CC" w:rsidRPr="009843EA">
              <w:rPr>
                <w:rFonts w:asciiTheme="majorBidi" w:hAnsiTheme="majorBidi" w:cstheme="majorBidi"/>
                <w:sz w:val="26"/>
                <w:szCs w:val="26"/>
              </w:rPr>
              <w:t>pesticides</w:t>
            </w:r>
            <w:r w:rsidR="00773E83" w:rsidRPr="009843EA">
              <w:rPr>
                <w:rFonts w:asciiTheme="majorBidi" w:hAnsiTheme="majorBidi" w:cstheme="majorBidi"/>
                <w:sz w:val="26"/>
                <w:szCs w:val="26"/>
              </w:rPr>
              <w:t xml:space="preserve"> to human health and environment.</w:t>
            </w:r>
          </w:p>
        </w:tc>
      </w:tr>
    </w:tbl>
    <w:p w:rsidR="005E7938" w:rsidRDefault="005E7938">
      <w:pPr>
        <w:bidi w:val="0"/>
        <w:sectPr w:rsidR="005E7938" w:rsidSect="004B6DCF">
          <w:headerReference w:type="default" r:id="rId8"/>
          <w:footerReference w:type="default" r:id="rId9"/>
          <w:pgSz w:w="11906" w:h="16838"/>
          <w:pgMar w:top="1138" w:right="1138" w:bottom="1138" w:left="1138" w:header="540" w:footer="708" w:gutter="0"/>
          <w:cols w:space="708"/>
          <w:docGrid w:linePitch="360"/>
        </w:sectPr>
      </w:pPr>
    </w:p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663801" w:rsidRDefault="009843EA" w:rsidP="00D622B3">
            <w:pPr>
              <w:numPr>
                <w:ilvl w:val="0"/>
                <w:numId w:val="11"/>
              </w:numPr>
              <w:bidi w:val="0"/>
              <w:spacing w:after="120"/>
              <w:ind w:hanging="431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</w:t>
            </w:r>
            <w:r w:rsidRPr="009843EA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elect the best safe means to pest control</w:t>
            </w:r>
            <w:r w:rsidR="00663801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124CF9" w:rsidRPr="00663801" w:rsidRDefault="00F8470D" w:rsidP="009843EA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Understand</w:t>
            </w:r>
            <w:r w:rsidR="00663801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the</w:t>
            </w:r>
            <w:r w:rsidR="00D21E0B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9843EA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effectiveness of </w:t>
            </w:r>
            <w:r w:rsidR="005A47F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pesticides from bio-origin</w:t>
            </w:r>
            <w:r w:rsidR="00663801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B63009" w:rsidRDefault="00B63009" w:rsidP="00245B3A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Extracting and preparing bio</w:t>
            </w:r>
            <w:r w:rsidR="00245B3A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pesticides from bio-origin</w:t>
            </w:r>
            <w:r w:rsidRPr="00950B8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950B82" w:rsidRDefault="00B63009" w:rsidP="00B63009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Using the bio-agents as pest </w:t>
            </w:r>
            <w:r w:rsidRPr="00E76013">
              <w:rPr>
                <w:rFonts w:asciiTheme="majorBidi" w:hAnsiTheme="majorBidi" w:cstheme="majorBidi"/>
                <w:sz w:val="26"/>
                <w:szCs w:val="26"/>
              </w:rPr>
              <w:t>control means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B6DCF" w:rsidRP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F6" w:rsidRDefault="00F8470D" w:rsidP="001671F6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Extracting</w:t>
            </w:r>
            <w:r w:rsidR="00245B3A">
              <w:rPr>
                <w:rFonts w:asciiTheme="majorBidi" w:hAnsiTheme="majorBidi" w:cstheme="majorBidi"/>
                <w:sz w:val="26"/>
                <w:szCs w:val="26"/>
              </w:rPr>
              <w:t xml:space="preserve"> and </w:t>
            </w:r>
            <w:proofErr w:type="spellStart"/>
            <w:r w:rsidR="00245B3A">
              <w:rPr>
                <w:rFonts w:asciiTheme="majorBidi" w:hAnsiTheme="majorBidi" w:cstheme="majorBidi"/>
                <w:sz w:val="26"/>
                <w:szCs w:val="26"/>
              </w:rPr>
              <w:t>preparing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bio</w:t>
            </w:r>
            <w:proofErr w:type="spellEnd"/>
            <w:r w:rsidR="00B63009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pesticides from bio-origin</w:t>
            </w:r>
            <w:r w:rsidR="001671F6" w:rsidRPr="00950B8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4B6DCF" w:rsidRPr="004B6DCF" w:rsidRDefault="001671F6" w:rsidP="00F8470D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Using</w:t>
            </w:r>
            <w:r w:rsidR="00F8470D">
              <w:rPr>
                <w:rFonts w:asciiTheme="majorBidi" w:hAnsiTheme="majorBidi" w:cstheme="majorBidi"/>
                <w:sz w:val="26"/>
                <w:szCs w:val="26"/>
              </w:rPr>
              <w:t xml:space="preserve"> the bio-agents </w:t>
            </w:r>
            <w:proofErr w:type="spellStart"/>
            <w:r w:rsidR="00F8470D">
              <w:rPr>
                <w:rFonts w:asciiTheme="majorBidi" w:hAnsiTheme="majorBidi" w:cstheme="majorBidi"/>
                <w:sz w:val="26"/>
                <w:szCs w:val="26"/>
              </w:rPr>
              <w:t>aspest</w:t>
            </w:r>
            <w:proofErr w:type="spellEnd"/>
            <w:r w:rsidR="00F847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E76013">
              <w:rPr>
                <w:rFonts w:asciiTheme="majorBidi" w:hAnsiTheme="majorBidi" w:cstheme="majorBidi"/>
                <w:sz w:val="26"/>
                <w:szCs w:val="26"/>
              </w:rPr>
              <w:t>control means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04738F" w:rsidP="000E204F">
            <w:pPr>
              <w:pStyle w:val="BodyText"/>
              <w:bidi w:val="0"/>
              <w:spacing w:after="60"/>
              <w:ind w:right="7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 xml:space="preserve">Introduction: </w:t>
            </w:r>
            <w:r w:rsidR="000E204F"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B</w:t>
            </w:r>
            <w:r w:rsidR="00FC2A67"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iotechnology</w:t>
            </w:r>
            <w:r w:rsidR="000E204F"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 xml:space="preserve"> definitions</w:t>
            </w:r>
          </w:p>
        </w:tc>
        <w:tc>
          <w:tcPr>
            <w:tcW w:w="1170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FC2A67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mportance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pesticide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biotechnology</w:t>
            </w:r>
          </w:p>
        </w:tc>
        <w:tc>
          <w:tcPr>
            <w:tcW w:w="1170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FC2A67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Biotechnology and traditional breeding</w:t>
            </w:r>
          </w:p>
        </w:tc>
        <w:tc>
          <w:tcPr>
            <w:tcW w:w="117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FC2A67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Biotechnology products</w:t>
            </w:r>
          </w:p>
        </w:tc>
        <w:tc>
          <w:tcPr>
            <w:tcW w:w="117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FF7CE9" w:rsidRPr="004B6DCF" w:rsidTr="00884BB7">
        <w:trPr>
          <w:trHeight w:val="46"/>
        </w:trPr>
        <w:tc>
          <w:tcPr>
            <w:tcW w:w="5760" w:type="dxa"/>
            <w:vAlign w:val="center"/>
          </w:tcPr>
          <w:p w:rsidR="00FF7CE9" w:rsidRDefault="00531A0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Microbial pesticides</w:t>
            </w:r>
          </w:p>
        </w:tc>
        <w:tc>
          <w:tcPr>
            <w:tcW w:w="1170" w:type="dxa"/>
            <w:vAlign w:val="center"/>
          </w:tcPr>
          <w:p w:rsidR="00FF7CE9" w:rsidRDefault="003F43D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F7CE9" w:rsidRDefault="003F43D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F7CE9" w:rsidRDefault="003F43D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531A0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Repellents and attractants</w:t>
            </w:r>
          </w:p>
        </w:tc>
        <w:tc>
          <w:tcPr>
            <w:tcW w:w="117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531A0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Antifeedants</w:t>
            </w:r>
            <w:proofErr w:type="spellEnd"/>
          </w:p>
        </w:tc>
        <w:tc>
          <w:tcPr>
            <w:tcW w:w="117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2A455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Pant-origin pesticides</w:t>
            </w:r>
          </w:p>
        </w:tc>
        <w:tc>
          <w:tcPr>
            <w:tcW w:w="117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2A4558" w:rsidP="00491641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Using of plant </w:t>
            </w:r>
            <w:r w:rsidR="00491641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morphology</w:t>
            </w: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 against pest attack</w:t>
            </w:r>
          </w:p>
        </w:tc>
        <w:tc>
          <w:tcPr>
            <w:tcW w:w="117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10536" w:rsidRPr="004B6DCF" w:rsidTr="00884BB7">
        <w:trPr>
          <w:trHeight w:val="46"/>
        </w:trPr>
        <w:tc>
          <w:tcPr>
            <w:tcW w:w="5760" w:type="dxa"/>
            <w:vAlign w:val="center"/>
          </w:tcPr>
          <w:p w:rsidR="00810536" w:rsidRDefault="00491641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Using of plant physiology against pest attack</w:t>
            </w:r>
          </w:p>
        </w:tc>
        <w:tc>
          <w:tcPr>
            <w:tcW w:w="1170" w:type="dxa"/>
            <w:vAlign w:val="center"/>
          </w:tcPr>
          <w:p w:rsidR="00810536" w:rsidRDefault="00AB796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10536" w:rsidRDefault="00AB796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10536" w:rsidRDefault="00AB796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10536" w:rsidRPr="004B6DCF" w:rsidTr="00884BB7">
        <w:trPr>
          <w:trHeight w:val="46"/>
        </w:trPr>
        <w:tc>
          <w:tcPr>
            <w:tcW w:w="5760" w:type="dxa"/>
            <w:vAlign w:val="center"/>
          </w:tcPr>
          <w:p w:rsidR="00810536" w:rsidRDefault="00491641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Using of plant secretions</w:t>
            </w:r>
          </w:p>
        </w:tc>
        <w:tc>
          <w:tcPr>
            <w:tcW w:w="1170" w:type="dxa"/>
            <w:vAlign w:val="center"/>
          </w:tcPr>
          <w:p w:rsidR="00810536" w:rsidRDefault="00AB796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10536" w:rsidRDefault="00AB796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10536" w:rsidRDefault="00AB796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10536" w:rsidRPr="004B6DCF" w:rsidTr="00884BB7">
        <w:trPr>
          <w:trHeight w:val="46"/>
        </w:trPr>
        <w:tc>
          <w:tcPr>
            <w:tcW w:w="5760" w:type="dxa"/>
            <w:vAlign w:val="center"/>
          </w:tcPr>
          <w:p w:rsidR="00810536" w:rsidRDefault="00491641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Risk assessment process to non-target organisms</w:t>
            </w:r>
          </w:p>
        </w:tc>
        <w:tc>
          <w:tcPr>
            <w:tcW w:w="1170" w:type="dxa"/>
            <w:vAlign w:val="center"/>
          </w:tcPr>
          <w:p w:rsidR="00810536" w:rsidRDefault="00FF7CE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10536" w:rsidRDefault="00FF7CE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10536" w:rsidRDefault="00FF7CE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10536" w:rsidRPr="004B6DCF" w:rsidTr="00884BB7">
        <w:trPr>
          <w:trHeight w:val="46"/>
        </w:trPr>
        <w:tc>
          <w:tcPr>
            <w:tcW w:w="5760" w:type="dxa"/>
            <w:vAlign w:val="center"/>
          </w:tcPr>
          <w:p w:rsidR="00810536" w:rsidRDefault="00491641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Harmful effects of bio-pesticides to human</w:t>
            </w:r>
          </w:p>
        </w:tc>
        <w:tc>
          <w:tcPr>
            <w:tcW w:w="1170" w:type="dxa"/>
            <w:vAlign w:val="center"/>
          </w:tcPr>
          <w:p w:rsidR="00810536" w:rsidRDefault="00FF7CE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10536" w:rsidRDefault="00FF7CE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10536" w:rsidRDefault="00FF7CE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10536" w:rsidRPr="004B6DCF" w:rsidTr="00884BB7">
        <w:trPr>
          <w:trHeight w:val="46"/>
        </w:trPr>
        <w:tc>
          <w:tcPr>
            <w:tcW w:w="5760" w:type="dxa"/>
            <w:vAlign w:val="center"/>
          </w:tcPr>
          <w:p w:rsidR="00810536" w:rsidRDefault="00491641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Harmful effects of bio-pesticides to environment</w:t>
            </w:r>
          </w:p>
        </w:tc>
        <w:tc>
          <w:tcPr>
            <w:tcW w:w="1170" w:type="dxa"/>
            <w:vAlign w:val="center"/>
          </w:tcPr>
          <w:p w:rsidR="00810536" w:rsidRDefault="00FF7CE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10536" w:rsidRDefault="00FF7CE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10536" w:rsidRDefault="00FF7CE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lastRenderedPageBreak/>
              <w:t>Students will be evaluated by attendance, fulfillment and effort in exercises and presentations, and examination grades:</w:t>
            </w:r>
          </w:p>
          <w:p w:rsidR="00CA7972" w:rsidRPr="00A810C2" w:rsidRDefault="00124CF9" w:rsidP="00A810C2">
            <w:pPr>
              <w:pStyle w:val="ListParagraph"/>
              <w:numPr>
                <w:ilvl w:val="0"/>
                <w:numId w:val="22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810C2"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  <w:p w:rsidR="00A810C2" w:rsidRPr="00A810C2" w:rsidRDefault="00A810C2" w:rsidP="00A810C2">
            <w:pPr>
              <w:pStyle w:val="ListParagraph"/>
              <w:numPr>
                <w:ilvl w:val="0"/>
                <w:numId w:val="22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810C2"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</w:p>
          <w:p w:rsidR="00A810C2" w:rsidRDefault="00A810C2" w:rsidP="00A810C2">
            <w:pPr>
              <w:pStyle w:val="ListParagraph"/>
              <w:numPr>
                <w:ilvl w:val="0"/>
                <w:numId w:val="22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Periodical </w:t>
            </w:r>
            <w:r w:rsidRPr="00A810C2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exams</w:t>
            </w:r>
          </w:p>
          <w:p w:rsidR="00A810C2" w:rsidRPr="00A810C2" w:rsidRDefault="00A810C2" w:rsidP="00A810C2">
            <w:pPr>
              <w:pStyle w:val="ListParagraph"/>
              <w:numPr>
                <w:ilvl w:val="0"/>
                <w:numId w:val="22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810C2">
              <w:rPr>
                <w:rFonts w:asciiTheme="majorBidi" w:eastAsia="Tahoma" w:hAnsiTheme="majorBidi" w:cstheme="majorBidi"/>
                <w:sz w:val="26"/>
                <w:szCs w:val="26"/>
              </w:rPr>
              <w:t>Theoretical final exam</w:t>
            </w:r>
          </w:p>
          <w:p w:rsidR="00124CF9" w:rsidRPr="004B6DCF" w:rsidRDefault="00124CF9" w:rsidP="00A810C2">
            <w:pPr>
              <w:bidi w:val="0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544A4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Pr="00544A4C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and 8</w:t>
            </w:r>
            <w:r w:rsidRPr="00544A4C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544A4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  <w:r w:rsidRPr="00544A4C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544A4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  <w:r w:rsidRPr="00544A4C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544A4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16</w:t>
            </w:r>
            <w:r w:rsidRPr="00544A4C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A51AC" w:rsidRDefault="00CA51AC" w:rsidP="00CA51AC">
            <w:pPr>
              <w:autoSpaceDE w:val="0"/>
              <w:autoSpaceDN w:val="0"/>
              <w:bidi w:val="0"/>
              <w:adjustRightInd w:val="0"/>
              <w:jc w:val="both"/>
              <w:rPr>
                <w:sz w:val="26"/>
                <w:szCs w:val="26"/>
              </w:rPr>
            </w:pPr>
          </w:p>
          <w:p w:rsidR="0060482D" w:rsidRDefault="009860C1" w:rsidP="00CA51AC">
            <w:pPr>
              <w:autoSpaceDE w:val="0"/>
              <w:autoSpaceDN w:val="0"/>
              <w:bidi w:val="0"/>
              <w:adjustRightInd w:val="0"/>
              <w:jc w:val="both"/>
              <w:rPr>
                <w:sz w:val="26"/>
                <w:szCs w:val="26"/>
              </w:rPr>
            </w:pPr>
            <w:r w:rsidRPr="009860C1">
              <w:rPr>
                <w:sz w:val="26"/>
                <w:szCs w:val="26"/>
              </w:rPr>
              <w:t>Huang, J.K., Wang, Q.F., Zhang, Y.D., 2001. Agricultural biotechnology development and research capacity. Working Paper, Center for Chinese Agricultural Policy, Chinese Academy of Sciences, Beijing.</w:t>
            </w:r>
          </w:p>
          <w:p w:rsidR="009212C5" w:rsidRDefault="009212C5" w:rsidP="009212C5">
            <w:pPr>
              <w:autoSpaceDE w:val="0"/>
              <w:autoSpaceDN w:val="0"/>
              <w:bidi w:val="0"/>
              <w:adjustRightInd w:val="0"/>
              <w:jc w:val="both"/>
              <w:rPr>
                <w:sz w:val="26"/>
                <w:szCs w:val="26"/>
              </w:rPr>
            </w:pPr>
          </w:p>
          <w:p w:rsidR="009212C5" w:rsidRDefault="009212C5" w:rsidP="009212C5">
            <w:pPr>
              <w:autoSpaceDE w:val="0"/>
              <w:autoSpaceDN w:val="0"/>
              <w:bidi w:val="0"/>
              <w:adjustRightInd w:val="0"/>
              <w:jc w:val="both"/>
            </w:pPr>
            <w:proofErr w:type="spellStart"/>
            <w:r>
              <w:t>Widawsky</w:t>
            </w:r>
            <w:proofErr w:type="spellEnd"/>
            <w:r>
              <w:t xml:space="preserve">, D., </w:t>
            </w:r>
            <w:proofErr w:type="spellStart"/>
            <w:r>
              <w:t>Rozelle</w:t>
            </w:r>
            <w:proofErr w:type="spellEnd"/>
            <w:r>
              <w:t xml:space="preserve">, S., </w:t>
            </w:r>
            <w:proofErr w:type="spellStart"/>
            <w:r>
              <w:t>Jin</w:t>
            </w:r>
            <w:proofErr w:type="spellEnd"/>
            <w:r>
              <w:t>, S.Q., Huang, J.K., 1998. Pesticide productivity, host-plant resistance and productivity in China. Agric. Econ. 19, 203–217.</w:t>
            </w:r>
          </w:p>
          <w:p w:rsidR="000A3E78" w:rsidRDefault="000A3E78" w:rsidP="000A3E78">
            <w:pPr>
              <w:autoSpaceDE w:val="0"/>
              <w:autoSpaceDN w:val="0"/>
              <w:bidi w:val="0"/>
              <w:adjustRightInd w:val="0"/>
              <w:jc w:val="both"/>
            </w:pPr>
          </w:p>
          <w:p w:rsidR="00D2564F" w:rsidRDefault="00D2564F" w:rsidP="00D2564F">
            <w:pPr>
              <w:autoSpaceDE w:val="0"/>
              <w:autoSpaceDN w:val="0"/>
              <w:bidi w:val="0"/>
              <w:adjustRightInd w:val="0"/>
              <w:jc w:val="both"/>
            </w:pPr>
            <w:proofErr w:type="spellStart"/>
            <w:r>
              <w:t>Attathom</w:t>
            </w:r>
            <w:proofErr w:type="spellEnd"/>
            <w:r>
              <w:t xml:space="preserve">, </w:t>
            </w:r>
            <w:r w:rsidR="000A3E78">
              <w:t xml:space="preserve">T., 2002. Biotechnology for insect pest control. Proc. Sat. Forum, "Sustainable Agricultural System in Asia," Nagoya: </w:t>
            </w:r>
            <w:proofErr w:type="spellStart"/>
            <w:r w:rsidR="000A3E78">
              <w:t>JuneProc</w:t>
            </w:r>
            <w:proofErr w:type="spellEnd"/>
            <w:r w:rsidR="000A3E78">
              <w:t>. Sat. Forum, "Sustainable Agricultural System in Asia," Nagoya.</w:t>
            </w:r>
          </w:p>
          <w:p w:rsidR="00DF56AA" w:rsidRDefault="00DF56AA" w:rsidP="00DF56AA">
            <w:pPr>
              <w:autoSpaceDE w:val="0"/>
              <w:autoSpaceDN w:val="0"/>
              <w:bidi w:val="0"/>
              <w:adjustRightInd w:val="0"/>
              <w:jc w:val="both"/>
            </w:pPr>
          </w:p>
          <w:p w:rsidR="00DF56AA" w:rsidRDefault="00DF56AA" w:rsidP="00DF56AA">
            <w:pPr>
              <w:autoSpaceDE w:val="0"/>
              <w:autoSpaceDN w:val="0"/>
              <w:bidi w:val="0"/>
              <w:adjustRightInd w:val="0"/>
              <w:jc w:val="both"/>
            </w:pPr>
            <w:r>
              <w:t xml:space="preserve">Leonard </w:t>
            </w:r>
            <w:proofErr w:type="spellStart"/>
            <w:r>
              <w:t>Gianessi</w:t>
            </w:r>
            <w:proofErr w:type="spellEnd"/>
            <w:r>
              <w:t>, L.</w:t>
            </w:r>
            <w:r w:rsidR="004D4031">
              <w:t>,</w:t>
            </w:r>
            <w:proofErr w:type="spellStart"/>
            <w:r>
              <w:t>Sankula</w:t>
            </w:r>
            <w:proofErr w:type="spellEnd"/>
            <w:r>
              <w:t xml:space="preserve">, S., </w:t>
            </w:r>
            <w:proofErr w:type="spellStart"/>
            <w:r>
              <w:t>Reigner</w:t>
            </w:r>
            <w:proofErr w:type="spellEnd"/>
            <w:r>
              <w:t>, N. 2003. The National Center for Food and Agricultural Policy 1616 P Street, NW Suite 100 Washington, DC 20036. Plant Biotechnology: Potential Impact for Improving Pest Management in European Agriculture, A Summary of Nine Case Studies</w:t>
            </w:r>
            <w:r w:rsidR="003F43D8">
              <w:t>.</w:t>
            </w:r>
          </w:p>
          <w:p w:rsidR="004D4031" w:rsidRDefault="004D4031" w:rsidP="004D4031">
            <w:pPr>
              <w:autoSpaceDE w:val="0"/>
              <w:autoSpaceDN w:val="0"/>
              <w:bidi w:val="0"/>
              <w:adjustRightInd w:val="0"/>
              <w:jc w:val="both"/>
            </w:pPr>
          </w:p>
          <w:p w:rsidR="004D4031" w:rsidRDefault="004D4031" w:rsidP="004D4031">
            <w:pPr>
              <w:autoSpaceDE w:val="0"/>
              <w:autoSpaceDN w:val="0"/>
              <w:bidi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t>Woźniak</w:t>
            </w:r>
            <w:proofErr w:type="spellEnd"/>
            <w:r>
              <w:t xml:space="preserve">, M., </w:t>
            </w:r>
            <w:proofErr w:type="spellStart"/>
            <w:r>
              <w:t>Bartoszek</w:t>
            </w:r>
            <w:proofErr w:type="spellEnd"/>
            <w:r>
              <w:t xml:space="preserve">, A., </w:t>
            </w:r>
            <w:proofErr w:type="spellStart"/>
            <w:r>
              <w:t>Bekierska</w:t>
            </w:r>
            <w:proofErr w:type="spellEnd"/>
            <w:r>
              <w:t>, A., Bell-</w:t>
            </w:r>
            <w:proofErr w:type="spellStart"/>
            <w:r>
              <w:t>lloch</w:t>
            </w:r>
            <w:proofErr w:type="spellEnd"/>
            <w:r>
              <w:t xml:space="preserve">, J., Groot, T., Singer, E. 2006 Managing innovations in biotechnology European Project Semester, Guide to biotechnology: Biotech Industry </w:t>
            </w:r>
            <w:proofErr w:type="spellStart"/>
            <w:r>
              <w:t>Organisation</w:t>
            </w:r>
            <w:proofErr w:type="spellEnd"/>
            <w:r>
              <w:t xml:space="preserve">. </w:t>
            </w:r>
          </w:p>
          <w:p w:rsidR="004D4031" w:rsidRPr="009860C1" w:rsidRDefault="004D4031" w:rsidP="004D403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Times-Roman" w:hAnsiTheme="majorBidi" w:cstheme="majorBidi"/>
                <w:sz w:val="26"/>
                <w:szCs w:val="26"/>
                <w:lang w:eastAsia="en-US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Teaching aids/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stationary..</w:t>
            </w:r>
            <w:proofErr w:type="spellStart"/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etc</w:t>
            </w:r>
            <w:proofErr w:type="spellEnd"/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. </w:t>
            </w:r>
          </w:p>
          <w:p w:rsidR="00124CF9" w:rsidRPr="004B6DCF" w:rsidRDefault="00124CF9" w:rsidP="005E3E68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BF5305" w:rsidRDefault="00124CF9" w:rsidP="005E3E68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BF5305" w:rsidRDefault="005E3E68" w:rsidP="00BF5305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BF5305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F</w:t>
            </w:r>
            <w:r w:rsidR="00BF5305" w:rsidRPr="00BF5305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acilities for site visits etc., </w:t>
            </w:r>
            <w:r w:rsidR="003C4490" w:rsidRPr="00BF5305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http://www.tandfonline.com/doi/full/10.4161/gmcr.20061</w:t>
            </w:r>
            <w:r w:rsidR="00124CF9" w:rsidRPr="00BF5305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which are necessary for teaching the course</w:t>
            </w:r>
            <w:r w:rsidR="00124CF9" w:rsidRPr="00BF5305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9F13E0">
              <w:rPr>
                <w:rFonts w:ascii="Tahoma" w:cs="Tahoma"/>
                <w:b/>
                <w:bCs/>
                <w:sz w:val="18"/>
                <w:szCs w:val="18"/>
              </w:rPr>
              <w:t xml:space="preserve">Mohamed </w:t>
            </w:r>
            <w:proofErr w:type="spellStart"/>
            <w:r w:rsidR="009F13E0">
              <w:rPr>
                <w:rFonts w:ascii="Tahoma" w:cs="Tahoma"/>
                <w:b/>
                <w:bCs/>
                <w:sz w:val="18"/>
                <w:szCs w:val="18"/>
              </w:rPr>
              <w:t>MohamedAzab</w:t>
            </w:r>
            <w:proofErr w:type="spellEnd"/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10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7F" w:rsidRDefault="007A597F" w:rsidP="00A02DE8">
      <w:r>
        <w:separator/>
      </w:r>
    </w:p>
  </w:endnote>
  <w:endnote w:type="continuationSeparator" w:id="0">
    <w:p w:rsidR="007A597F" w:rsidRDefault="007A597F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5E7938" w:rsidP="00CA7972">
    <w:pPr>
      <w:pStyle w:val="Footer"/>
      <w:bidi w:val="0"/>
      <w:jc w:val="center"/>
    </w:pPr>
    <w:r>
      <w:t>Food Safety Program_</w:t>
    </w:r>
    <w:r w:rsidR="008E7840">
      <w:fldChar w:fldCharType="begin"/>
    </w:r>
    <w:r w:rsidR="00E61F1C">
      <w:instrText xml:space="preserve"> PAGE   \* MERGEFORMAT </w:instrText>
    </w:r>
    <w:r w:rsidR="008E7840">
      <w:fldChar w:fldCharType="separate"/>
    </w:r>
    <w:r w:rsidR="005E684E">
      <w:rPr>
        <w:noProof/>
      </w:rPr>
      <w:t>1</w:t>
    </w:r>
    <w:r w:rsidR="008E7840"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7F" w:rsidRDefault="007A597F" w:rsidP="00A02DE8">
      <w:r>
        <w:separator/>
      </w:r>
    </w:p>
  </w:footnote>
  <w:footnote w:type="continuationSeparator" w:id="0">
    <w:p w:rsidR="007A597F" w:rsidRDefault="007A597F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E684E" w:rsidTr="005E684E">
      <w:trPr>
        <w:trHeight w:val="1322"/>
      </w:trPr>
      <w:tc>
        <w:tcPr>
          <w:tcW w:w="2769" w:type="dxa"/>
        </w:tcPr>
        <w:p w:rsidR="005E684E" w:rsidRDefault="005E684E" w:rsidP="005E684E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E684E" w:rsidRDefault="005E684E" w:rsidP="005E684E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9525" b="0"/>
                <wp:docPr id="2" name="Picture 2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5E684E" w:rsidRDefault="005E684E" w:rsidP="005E684E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E684E" w:rsidRDefault="005E684E" w:rsidP="005E684E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5E684E" w:rsidRDefault="005E684E" w:rsidP="005E684E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E684E" w:rsidRDefault="005E684E" w:rsidP="005E684E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5E684E" w:rsidRDefault="005E684E" w:rsidP="005E684E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1019175" cy="895350"/>
                <wp:effectExtent l="114300" t="152400" r="295275" b="342900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12" cy="6771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7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0B17B2B"/>
    <w:multiLevelType w:val="hybridMultilevel"/>
    <w:tmpl w:val="23909CC6"/>
    <w:lvl w:ilvl="0" w:tplc="88E8D4B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0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2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5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1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17"/>
  </w:num>
  <w:num w:numId="7">
    <w:abstractNumId w:val="18"/>
  </w:num>
  <w:num w:numId="8">
    <w:abstractNumId w:val="20"/>
    <w:lvlOverride w:ilvl="0">
      <w:startOverride w:val="1"/>
    </w:lvlOverride>
  </w:num>
  <w:num w:numId="9">
    <w:abstractNumId w:val="21"/>
  </w:num>
  <w:num w:numId="10">
    <w:abstractNumId w:val="9"/>
  </w:num>
  <w:num w:numId="11">
    <w:abstractNumId w:val="11"/>
  </w:num>
  <w:num w:numId="12">
    <w:abstractNumId w:val="13"/>
  </w:num>
  <w:num w:numId="13">
    <w:abstractNumId w:val="19"/>
  </w:num>
  <w:num w:numId="14">
    <w:abstractNumId w:val="14"/>
  </w:num>
  <w:num w:numId="15">
    <w:abstractNumId w:val="10"/>
  </w:num>
  <w:num w:numId="16">
    <w:abstractNumId w:val="3"/>
  </w:num>
  <w:num w:numId="17">
    <w:abstractNumId w:val="2"/>
  </w:num>
  <w:num w:numId="18">
    <w:abstractNumId w:val="0"/>
  </w:num>
  <w:num w:numId="19">
    <w:abstractNumId w:val="15"/>
  </w:num>
  <w:num w:numId="20">
    <w:abstractNumId w:val="16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4738F"/>
    <w:rsid w:val="000A3E78"/>
    <w:rsid w:val="000E204F"/>
    <w:rsid w:val="00124317"/>
    <w:rsid w:val="00124CF9"/>
    <w:rsid w:val="001671F6"/>
    <w:rsid w:val="001B54D0"/>
    <w:rsid w:val="00245B3A"/>
    <w:rsid w:val="002A4558"/>
    <w:rsid w:val="002A6502"/>
    <w:rsid w:val="002C6260"/>
    <w:rsid w:val="00333E28"/>
    <w:rsid w:val="00334639"/>
    <w:rsid w:val="00341468"/>
    <w:rsid w:val="00375138"/>
    <w:rsid w:val="003C4490"/>
    <w:rsid w:val="003F43D8"/>
    <w:rsid w:val="0043122A"/>
    <w:rsid w:val="00442A6E"/>
    <w:rsid w:val="00465AD8"/>
    <w:rsid w:val="0048312F"/>
    <w:rsid w:val="00491641"/>
    <w:rsid w:val="004B6DCF"/>
    <w:rsid w:val="004D4031"/>
    <w:rsid w:val="005318BB"/>
    <w:rsid w:val="00531A06"/>
    <w:rsid w:val="00544A4C"/>
    <w:rsid w:val="00552167"/>
    <w:rsid w:val="005A47FF"/>
    <w:rsid w:val="005D675B"/>
    <w:rsid w:val="005E3E68"/>
    <w:rsid w:val="005E684E"/>
    <w:rsid w:val="005E7938"/>
    <w:rsid w:val="0060482D"/>
    <w:rsid w:val="006406CC"/>
    <w:rsid w:val="00663801"/>
    <w:rsid w:val="006B776C"/>
    <w:rsid w:val="0073408D"/>
    <w:rsid w:val="00745D60"/>
    <w:rsid w:val="00773E83"/>
    <w:rsid w:val="007A597F"/>
    <w:rsid w:val="00810536"/>
    <w:rsid w:val="00847F82"/>
    <w:rsid w:val="0088303E"/>
    <w:rsid w:val="00884BB7"/>
    <w:rsid w:val="008A456E"/>
    <w:rsid w:val="008C2BA2"/>
    <w:rsid w:val="008D647C"/>
    <w:rsid w:val="008E7840"/>
    <w:rsid w:val="00913D33"/>
    <w:rsid w:val="009212C5"/>
    <w:rsid w:val="009244E3"/>
    <w:rsid w:val="00950B82"/>
    <w:rsid w:val="009843EA"/>
    <w:rsid w:val="009860C1"/>
    <w:rsid w:val="009F13E0"/>
    <w:rsid w:val="00A02DE8"/>
    <w:rsid w:val="00A42489"/>
    <w:rsid w:val="00A701C7"/>
    <w:rsid w:val="00A810C2"/>
    <w:rsid w:val="00AB7965"/>
    <w:rsid w:val="00B63009"/>
    <w:rsid w:val="00B64F9D"/>
    <w:rsid w:val="00B72857"/>
    <w:rsid w:val="00BF5305"/>
    <w:rsid w:val="00C40672"/>
    <w:rsid w:val="00C9556F"/>
    <w:rsid w:val="00CA51AC"/>
    <w:rsid w:val="00CA7972"/>
    <w:rsid w:val="00CC4E02"/>
    <w:rsid w:val="00D21E0B"/>
    <w:rsid w:val="00D2564F"/>
    <w:rsid w:val="00D622B3"/>
    <w:rsid w:val="00DF56AA"/>
    <w:rsid w:val="00E61F1C"/>
    <w:rsid w:val="00E76013"/>
    <w:rsid w:val="00EA20E8"/>
    <w:rsid w:val="00F804DA"/>
    <w:rsid w:val="00F8470D"/>
    <w:rsid w:val="00F86DE0"/>
    <w:rsid w:val="00FC20CC"/>
    <w:rsid w:val="00FC2A67"/>
    <w:rsid w:val="00FE18C6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574C0-605F-4737-8444-4CB39590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8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9A973-143A-4FBD-9801-E9080FCB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4758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4</cp:revision>
  <cp:lastPrinted>2008-07-02T10:26:00Z</cp:lastPrinted>
  <dcterms:created xsi:type="dcterms:W3CDTF">2015-11-24T21:02:00Z</dcterms:created>
  <dcterms:modified xsi:type="dcterms:W3CDTF">2015-12-11T22:02:00Z</dcterms:modified>
</cp:coreProperties>
</file>