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E211E8" w:rsidRDefault="00124CF9" w:rsidP="00E5271C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eastAsia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="005F54ED" w:rsidRPr="005F54ED">
        <w:rPr>
          <w:rFonts w:ascii="Tahoma" w:eastAsia="Tahoma" w:hAnsi="Tahoma" w:cs="Tahoma"/>
          <w:color w:val="000000"/>
          <w:sz w:val="26"/>
          <w:szCs w:val="26"/>
          <w:lang w:eastAsia="en-US"/>
        </w:rPr>
        <w:t>Chemistry 4 (Recycling)</w:t>
      </w:r>
      <w:r w:rsidRPr="00E211E8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F45DDF" w:rsidRPr="004B6DCF" w:rsidTr="004B6DCF">
        <w:tc>
          <w:tcPr>
            <w:tcW w:w="4320" w:type="dxa"/>
          </w:tcPr>
          <w:p w:rsidR="00F45DDF" w:rsidRPr="004B6DCF" w:rsidRDefault="00F45DDF" w:rsidP="00F45DDF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F45DDF" w:rsidRDefault="00F45DDF" w:rsidP="00F45DD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 Program</w:t>
            </w:r>
          </w:p>
        </w:tc>
      </w:tr>
      <w:tr w:rsidR="00F45DDF" w:rsidRPr="004B6DCF" w:rsidTr="004B6DCF">
        <w:trPr>
          <w:trHeight w:val="364"/>
        </w:trPr>
        <w:tc>
          <w:tcPr>
            <w:tcW w:w="4320" w:type="dxa"/>
          </w:tcPr>
          <w:p w:rsidR="00F45DDF" w:rsidRPr="004B6DCF" w:rsidRDefault="00F45DDF" w:rsidP="00F45DD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F45DDF" w:rsidRDefault="00F45DDF" w:rsidP="00F45DD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Minor</w:t>
            </w:r>
          </w:p>
        </w:tc>
      </w:tr>
      <w:tr w:rsidR="00F45DDF" w:rsidRPr="004B6DCF" w:rsidTr="004B6DCF">
        <w:tc>
          <w:tcPr>
            <w:tcW w:w="4320" w:type="dxa"/>
            <w:vAlign w:val="center"/>
          </w:tcPr>
          <w:p w:rsidR="00F45DDF" w:rsidRPr="004B6DCF" w:rsidRDefault="00F45DDF" w:rsidP="00F45DD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F45DDF" w:rsidRDefault="00F45DDF" w:rsidP="00F45DD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Agricultural Chemistry </w:t>
            </w:r>
          </w:p>
        </w:tc>
      </w:tr>
      <w:tr w:rsidR="00F45DDF" w:rsidRPr="004B6DCF" w:rsidTr="004B6DCF">
        <w:tc>
          <w:tcPr>
            <w:tcW w:w="4320" w:type="dxa"/>
          </w:tcPr>
          <w:p w:rsidR="00F45DDF" w:rsidRPr="004B6DCF" w:rsidRDefault="00F45DDF" w:rsidP="00F45DD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F45DDF" w:rsidRDefault="00F45DDF" w:rsidP="00F45DD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Agricultural Chemistry </w:t>
            </w:r>
          </w:p>
        </w:tc>
      </w:tr>
      <w:tr w:rsidR="00F45DDF" w:rsidRPr="004B6DCF" w:rsidTr="004B6DCF">
        <w:tc>
          <w:tcPr>
            <w:tcW w:w="4320" w:type="dxa"/>
          </w:tcPr>
          <w:p w:rsidR="00F45DDF" w:rsidRPr="004B6DCF" w:rsidRDefault="00F45DDF" w:rsidP="00F45DD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Academic year (l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evel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5461" w:type="dxa"/>
            <w:vAlign w:val="center"/>
          </w:tcPr>
          <w:p w:rsidR="00F45DDF" w:rsidRDefault="00F45DDF" w:rsidP="00F45DD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Level 2 (Second Semester)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5F54ED" w:rsidP="005F54E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F54ED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Chemistry 4 (Recycling)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5F54E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F54ED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AC 0904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E503F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E503FC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4 Hours / week (14 week)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C2307E" w:rsidP="00C2307E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56</w:t>
            </w:r>
            <w:r w:rsid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BE7C8D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1.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124CF9" w:rsidRPr="004B6DCF" w:rsidRDefault="003D180C" w:rsidP="003D180C">
            <w:pPr>
              <w:pStyle w:val="BodyText"/>
              <w:numPr>
                <w:ilvl w:val="0"/>
                <w:numId w:val="9"/>
              </w:numPr>
              <w:bidi w:val="0"/>
              <w:spacing w:after="6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To</w:t>
            </w:r>
            <w:r w:rsidR="004B6DCF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D180C">
              <w:rPr>
                <w:rFonts w:asciiTheme="majorBidi" w:hAnsiTheme="majorBidi" w:cstheme="majorBidi"/>
                <w:sz w:val="26"/>
                <w:szCs w:val="26"/>
              </w:rPr>
              <w:t xml:space="preserve">Explain biological value of recycling </w:t>
            </w:r>
          </w:p>
          <w:p w:rsidR="00124CF9" w:rsidRPr="004B6DCF" w:rsidRDefault="003D180C" w:rsidP="003D180C">
            <w:pPr>
              <w:pStyle w:val="BodyText"/>
              <w:numPr>
                <w:ilvl w:val="0"/>
                <w:numId w:val="9"/>
              </w:numPr>
              <w:bidi w:val="0"/>
              <w:spacing w:after="6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To know the </w:t>
            </w:r>
            <w:r w:rsidRPr="003D180C">
              <w:rPr>
                <w:rFonts w:asciiTheme="majorBidi" w:hAnsiTheme="majorBidi" w:cstheme="majorBidi"/>
                <w:sz w:val="26"/>
                <w:szCs w:val="26"/>
              </w:rPr>
              <w:t>appropriate methods of recycling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D2243" w:rsidRPr="00BE7C8D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2.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</w:t>
            </w:r>
            <w:r w:rsidR="002D2243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INTENDED LEARNING OUTCOMES OF COURSE 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060F88" w:rsidRDefault="00060F88" w:rsidP="00060F88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060F88">
              <w:rPr>
                <w:rFonts w:asciiTheme="majorBidi" w:hAnsiTheme="majorBidi" w:cstheme="majorBidi"/>
                <w:sz w:val="26"/>
                <w:szCs w:val="26"/>
              </w:rPr>
              <w:t>Identify the physical and chemical structure of farm by-product.</w:t>
            </w:r>
          </w:p>
          <w:p w:rsidR="00060F88" w:rsidRDefault="00F84FE4" w:rsidP="00F84FE4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F84FE4">
              <w:rPr>
                <w:rFonts w:asciiTheme="majorBidi" w:hAnsiTheme="majorBidi" w:cstheme="majorBidi"/>
                <w:sz w:val="26"/>
                <w:szCs w:val="26"/>
              </w:rPr>
              <w:t>State the economical and biological value of recycling.</w:t>
            </w:r>
          </w:p>
          <w:p w:rsidR="00124CF9" w:rsidRPr="00F84FE4" w:rsidRDefault="00F84FE4" w:rsidP="00F84FE4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F84FE4">
              <w:rPr>
                <w:rFonts w:asciiTheme="majorBidi" w:hAnsiTheme="majorBidi" w:cstheme="majorBidi"/>
                <w:sz w:val="26"/>
                <w:szCs w:val="26"/>
              </w:rPr>
              <w:t>Explain the chemical principles of main recycling technology.</w:t>
            </w:r>
            <w:r w:rsidR="00124CF9" w:rsidRPr="00F84FE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5E7938" w:rsidRPr="0081515E" w:rsidRDefault="005E7938" w:rsidP="0081515E">
      <w:pPr>
        <w:tabs>
          <w:tab w:val="left" w:pos="2010"/>
          <w:tab w:val="left" w:pos="2385"/>
        </w:tabs>
        <w:bidi w:val="0"/>
        <w:sectPr w:rsidR="005E7938" w:rsidRPr="0081515E" w:rsidSect="00816885">
          <w:headerReference w:type="default" r:id="rId8"/>
          <w:footerReference w:type="default" r:id="rId9"/>
          <w:pgSz w:w="11906" w:h="16838"/>
          <w:pgMar w:top="1138" w:right="1138" w:bottom="1138" w:left="1138" w:header="180" w:footer="708" w:gutter="0"/>
          <w:cols w:space="708"/>
          <w:docGrid w:linePitch="360"/>
        </w:sectPr>
      </w:pPr>
    </w:p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pStyle w:val="Heading6"/>
              <w:numPr>
                <w:ilvl w:val="0"/>
                <w:numId w:val="0"/>
              </w:numPr>
              <w:spacing w:before="40" w:after="40"/>
              <w:ind w:left="229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124CF9" w:rsidRPr="004B6DCF" w:rsidRDefault="005D3A19" w:rsidP="005D3A19">
            <w:pPr>
              <w:numPr>
                <w:ilvl w:val="0"/>
                <w:numId w:val="11"/>
              </w:numPr>
              <w:bidi w:val="0"/>
              <w:spacing w:after="120"/>
              <w:jc w:val="both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5D3A19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Predict the relation between chemical</w:t>
            </w: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composition of major farm by-</w:t>
            </w:r>
            <w:r w:rsidRPr="005D3A19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product compounds and their use recycling method </w:t>
            </w:r>
            <w:r w:rsidR="00ED345B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Solve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the problems for the agriculture and food plant</w:t>
            </w:r>
            <w:r w:rsid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using computers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.  </w:t>
            </w:r>
          </w:p>
          <w:p w:rsidR="00765EA0" w:rsidRDefault="00765EA0" w:rsidP="00765EA0">
            <w:pPr>
              <w:numPr>
                <w:ilvl w:val="0"/>
                <w:numId w:val="11"/>
              </w:numPr>
              <w:bidi w:val="0"/>
              <w:spacing w:after="12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765EA0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Speculate the economic value of farm by-product.</w:t>
            </w:r>
          </w:p>
          <w:p w:rsidR="00124CF9" w:rsidRPr="004B6DCF" w:rsidRDefault="00765EA0" w:rsidP="00765EA0">
            <w:pPr>
              <w:numPr>
                <w:ilvl w:val="0"/>
                <w:numId w:val="11"/>
              </w:numPr>
              <w:bidi w:val="0"/>
              <w:spacing w:after="12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765EA0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Analyze the suitable recycling method</w:t>
            </w:r>
            <w:r w:rsid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  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765EA0" w:rsidRDefault="00765EA0" w:rsidP="00765EA0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jc w:val="both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765EA0">
              <w:rPr>
                <w:rFonts w:asciiTheme="majorBidi" w:hAnsiTheme="majorBidi" w:cstheme="majorBidi"/>
                <w:sz w:val="26"/>
                <w:szCs w:val="26"/>
              </w:rPr>
              <w:t>Asses the chemical composition of farm by-product (extraction and quantification of different chemical components)</w:t>
            </w:r>
          </w:p>
          <w:p w:rsidR="00124CF9" w:rsidRDefault="00765EA0" w:rsidP="00765EA0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jc w:val="both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Analysis of agriculture and industrials waste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using computerized methods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765EA0" w:rsidRDefault="00765EA0" w:rsidP="00765EA0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jc w:val="both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765EA0">
              <w:rPr>
                <w:rFonts w:asciiTheme="majorBidi" w:hAnsiTheme="majorBidi" w:cstheme="majorBidi"/>
                <w:sz w:val="26"/>
                <w:szCs w:val="26"/>
              </w:rPr>
              <w:t>Estimate the identified compounds.</w:t>
            </w:r>
          </w:p>
          <w:p w:rsidR="00124CF9" w:rsidRPr="00765EA0" w:rsidRDefault="00765EA0" w:rsidP="00765EA0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jc w:val="both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765EA0">
              <w:rPr>
                <w:rFonts w:asciiTheme="majorBidi" w:hAnsiTheme="majorBidi" w:cstheme="majorBidi"/>
                <w:sz w:val="26"/>
                <w:szCs w:val="26"/>
              </w:rPr>
              <w:t>Apply the recycling methods in laboratory.</w:t>
            </w:r>
            <w:r w:rsidR="00124CF9" w:rsidRPr="00765EA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  <w:tr w:rsidR="004B6DCF" w:rsidRPr="00844B7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CF" w:rsidRDefault="006C3EA0" w:rsidP="006C3EA0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6C3EA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Appreciate issues of sample selection accuracy, precision and uncertainty during collection, recording and analysis of data in the field and laboratory</w:t>
            </w:r>
            <w:r w:rsidR="004B6DCF" w:rsidRPr="00ED345B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6C3EA0" w:rsidRDefault="006C3EA0" w:rsidP="006C3EA0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6C3EA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Solve numerical problems using computer- based and non-computer based techniques.</w:t>
            </w:r>
          </w:p>
          <w:p w:rsidR="004B6DCF" w:rsidRPr="006C3EA0" w:rsidRDefault="006C3EA0" w:rsidP="006C3EA0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6C3EA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Act through team work.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9F2F4F" w:rsidRDefault="009F2F4F" w:rsidP="009F2F4F">
            <w:pPr>
              <w:pStyle w:val="ListParagraph"/>
              <w:numPr>
                <w:ilvl w:val="0"/>
                <w:numId w:val="24"/>
              </w:numPr>
              <w:tabs>
                <w:tab w:val="left" w:pos="4608"/>
              </w:tabs>
              <w:bidi w:val="0"/>
              <w:ind w:left="319"/>
              <w:rPr>
                <w:rFonts w:asciiTheme="majorBidi" w:hAnsiTheme="majorBidi" w:cstheme="majorBidi"/>
                <w:sz w:val="26"/>
                <w:szCs w:val="26"/>
              </w:rPr>
            </w:pPr>
            <w:r w:rsidRPr="009F2F4F">
              <w:rPr>
                <w:rFonts w:asciiTheme="majorBidi" w:hAnsiTheme="majorBidi" w:cstheme="majorBidi"/>
                <w:sz w:val="26"/>
                <w:szCs w:val="26"/>
              </w:rPr>
              <w:t>Environmental wastes, chemical structure of their major components.</w:t>
            </w:r>
          </w:p>
        </w:tc>
        <w:tc>
          <w:tcPr>
            <w:tcW w:w="1170" w:type="dxa"/>
            <w:vAlign w:val="center"/>
          </w:tcPr>
          <w:p w:rsidR="00124CF9" w:rsidRPr="004B6DCF" w:rsidRDefault="007624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12</w:t>
            </w:r>
          </w:p>
        </w:tc>
        <w:tc>
          <w:tcPr>
            <w:tcW w:w="1260" w:type="dxa"/>
            <w:vAlign w:val="center"/>
          </w:tcPr>
          <w:p w:rsidR="00124CF9" w:rsidRPr="004B6DCF" w:rsidRDefault="007624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1591" w:type="dxa"/>
            <w:vAlign w:val="center"/>
          </w:tcPr>
          <w:p w:rsidR="00124CF9" w:rsidRPr="004B6DCF" w:rsidRDefault="007624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9F2F4F" w:rsidRDefault="009F2F4F" w:rsidP="009F2F4F">
            <w:pPr>
              <w:pStyle w:val="ListParagraph"/>
              <w:numPr>
                <w:ilvl w:val="0"/>
                <w:numId w:val="24"/>
              </w:numPr>
              <w:tabs>
                <w:tab w:val="left" w:pos="4608"/>
              </w:tabs>
              <w:bidi w:val="0"/>
              <w:ind w:left="319"/>
              <w:rPr>
                <w:rFonts w:asciiTheme="majorBidi" w:hAnsiTheme="majorBidi" w:cstheme="majorBidi"/>
                <w:sz w:val="26"/>
                <w:szCs w:val="26"/>
              </w:rPr>
            </w:pPr>
            <w:r w:rsidRPr="009F2F4F">
              <w:rPr>
                <w:rFonts w:asciiTheme="majorBidi" w:hAnsiTheme="majorBidi" w:cstheme="majorBidi"/>
                <w:sz w:val="26"/>
                <w:szCs w:val="26"/>
              </w:rPr>
              <w:t>Bioconversion of environmental wastes to produce useful safe materials.</w:t>
            </w:r>
          </w:p>
        </w:tc>
        <w:tc>
          <w:tcPr>
            <w:tcW w:w="1170" w:type="dxa"/>
            <w:vAlign w:val="center"/>
          </w:tcPr>
          <w:p w:rsidR="00124CF9" w:rsidRPr="004B6DCF" w:rsidRDefault="007624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22</w:t>
            </w:r>
          </w:p>
        </w:tc>
        <w:tc>
          <w:tcPr>
            <w:tcW w:w="1260" w:type="dxa"/>
            <w:vAlign w:val="center"/>
          </w:tcPr>
          <w:p w:rsidR="00124CF9" w:rsidRPr="004B6DCF" w:rsidRDefault="007624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11</w:t>
            </w:r>
          </w:p>
        </w:tc>
        <w:tc>
          <w:tcPr>
            <w:tcW w:w="1591" w:type="dxa"/>
            <w:vAlign w:val="center"/>
          </w:tcPr>
          <w:p w:rsidR="00124CF9" w:rsidRPr="004B6DCF" w:rsidRDefault="007624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11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9F2F4F" w:rsidRDefault="009F2F4F" w:rsidP="009F2F4F">
            <w:pPr>
              <w:pStyle w:val="ListParagraph"/>
              <w:numPr>
                <w:ilvl w:val="0"/>
                <w:numId w:val="24"/>
              </w:numPr>
              <w:tabs>
                <w:tab w:val="left" w:pos="4608"/>
              </w:tabs>
              <w:bidi w:val="0"/>
              <w:ind w:left="319"/>
              <w:rPr>
                <w:rFonts w:asciiTheme="majorBidi" w:hAnsiTheme="majorBidi" w:cstheme="majorBidi"/>
                <w:sz w:val="26"/>
                <w:szCs w:val="26"/>
              </w:rPr>
            </w:pPr>
            <w:r w:rsidRPr="009F2F4F">
              <w:rPr>
                <w:rFonts w:asciiTheme="majorBidi" w:hAnsiTheme="majorBidi" w:cstheme="majorBidi"/>
                <w:sz w:val="26"/>
                <w:szCs w:val="26"/>
              </w:rPr>
              <w:t>Chemical and technological methods for maximization benefits of environment wastes.</w:t>
            </w:r>
          </w:p>
        </w:tc>
        <w:tc>
          <w:tcPr>
            <w:tcW w:w="1170" w:type="dxa"/>
            <w:vAlign w:val="center"/>
          </w:tcPr>
          <w:p w:rsidR="00124CF9" w:rsidRPr="004B6DCF" w:rsidRDefault="007624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22</w:t>
            </w:r>
          </w:p>
        </w:tc>
        <w:tc>
          <w:tcPr>
            <w:tcW w:w="1260" w:type="dxa"/>
            <w:vAlign w:val="center"/>
          </w:tcPr>
          <w:p w:rsidR="00124CF9" w:rsidRPr="004B6DCF" w:rsidRDefault="007624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11</w:t>
            </w:r>
          </w:p>
        </w:tc>
        <w:tc>
          <w:tcPr>
            <w:tcW w:w="1591" w:type="dxa"/>
            <w:vAlign w:val="center"/>
          </w:tcPr>
          <w:p w:rsidR="00124CF9" w:rsidRPr="004B6DCF" w:rsidRDefault="007624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11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9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C2479D" w:rsidRDefault="00124CF9" w:rsidP="00C2479D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C2479D" w:rsidRPr="00C2479D" w:rsidRDefault="00C2479D" w:rsidP="00C2479D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A4198C">
              <w:t xml:space="preserve">Lecture and practical sessions using power point </w:t>
            </w:r>
            <w:r>
              <w:t>presentations (data show) and overhead projector</w:t>
            </w:r>
          </w:p>
          <w:p w:rsidR="00C2479D" w:rsidRDefault="00C2479D" w:rsidP="00C2479D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A4198C">
              <w:t>Multimedia (Video) to demonstrate new techniques.</w:t>
            </w:r>
          </w:p>
          <w:p w:rsidR="00C2479D" w:rsidRDefault="00C2479D" w:rsidP="00C2479D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A4198C">
              <w:t>Internet searching.</w:t>
            </w:r>
          </w:p>
          <w:p w:rsidR="00C2479D" w:rsidRPr="00C2479D" w:rsidRDefault="00C2479D" w:rsidP="00C2479D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A4198C">
              <w:t>Assignments and reports.</w:t>
            </w:r>
          </w:p>
          <w:p w:rsidR="00124CF9" w:rsidRPr="00C2479D" w:rsidRDefault="00124CF9" w:rsidP="00C2479D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</w:tc>
      </w:tr>
    </w:tbl>
    <w:p w:rsidR="00CA7972" w:rsidRDefault="00CA7972">
      <w:pPr>
        <w:bidi w:val="0"/>
      </w:pPr>
    </w:p>
    <w:p w:rsidR="00940D31" w:rsidRDefault="00940D31" w:rsidP="00940D31">
      <w:pPr>
        <w:bidi w:val="0"/>
      </w:pPr>
    </w:p>
    <w:p w:rsidR="00940D31" w:rsidRDefault="00940D31" w:rsidP="00940D31">
      <w:pPr>
        <w:bidi w:val="0"/>
      </w:pPr>
    </w:p>
    <w:p w:rsidR="00940D31" w:rsidRDefault="00940D31" w:rsidP="00940D31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7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C2479D" w:rsidRDefault="00C2479D" w:rsidP="00C2479D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Med-term exam: to assess the knowledge &amp; understanding skills.</w:t>
            </w:r>
          </w:p>
          <w:p w:rsidR="00C2479D" w:rsidRDefault="00C2479D" w:rsidP="00C2479D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Oral-exam: to assess the knowledge, understanding, intellectual and general skills.</w:t>
            </w:r>
          </w:p>
          <w:p w:rsidR="00C2479D" w:rsidRDefault="00C2479D" w:rsidP="00C2479D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Practical-exam: to assess Professional, intellectual and general skills.</w:t>
            </w:r>
          </w:p>
          <w:p w:rsidR="00C2479D" w:rsidRPr="00F0561C" w:rsidRDefault="00C2479D" w:rsidP="00C2479D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Laboratory work: to assess the ability of students to understand and perform small laboratory experiments.</w:t>
            </w:r>
          </w:p>
          <w:p w:rsidR="00C2479D" w:rsidRPr="00F0561C" w:rsidRDefault="00C2479D" w:rsidP="00C2479D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Final-exam: to assess relined knowledge &amp; understanding skills.</w:t>
            </w:r>
          </w:p>
          <w:p w:rsidR="00124CF9" w:rsidRPr="00C2479D" w:rsidRDefault="00124CF9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eastAsia="en-GB"/>
              </w:rPr>
            </w:pP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726F41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4B6DCF" w:rsidRDefault="00726F41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4B6DCF" w:rsidRDefault="00726F41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4B6DCF" w:rsidRDefault="00726F41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844B7F">
        <w:trPr>
          <w:trHeight w:val="279"/>
        </w:trPr>
        <w:tc>
          <w:tcPr>
            <w:tcW w:w="9781" w:type="dxa"/>
            <w:gridSpan w:val="3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="00D27A1E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WEIGHIN</w:t>
            </w:r>
            <w:r w:rsidR="00D27A1E"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G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24CF9" w:rsidRPr="00CA7972" w:rsidRDefault="00884BB7" w:rsidP="00844B7F">
            <w:pPr>
              <w:pStyle w:val="Subtitle"/>
              <w:ind w:left="49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1D3474" w:rsidRPr="00613F5F" w:rsidRDefault="001D3474" w:rsidP="001D3474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hanging="540"/>
              <w:jc w:val="lowKashida"/>
              <w:rPr>
                <w:b/>
                <w:bCs/>
                <w:spacing w:val="-4"/>
                <w:sz w:val="28"/>
                <w:szCs w:val="28"/>
              </w:rPr>
            </w:pPr>
            <w:proofErr w:type="spellStart"/>
            <w:r w:rsidRPr="00613F5F">
              <w:rPr>
                <w:b/>
                <w:bCs/>
                <w:spacing w:val="-4"/>
                <w:sz w:val="28"/>
                <w:szCs w:val="28"/>
              </w:rPr>
              <w:t>Polprasert</w:t>
            </w:r>
            <w:proofErr w:type="spellEnd"/>
            <w:r w:rsidRPr="00613F5F">
              <w:rPr>
                <w:b/>
                <w:bCs/>
                <w:spacing w:val="-4"/>
                <w:sz w:val="28"/>
                <w:szCs w:val="28"/>
              </w:rPr>
              <w:t xml:space="preserve">, C. 2007. </w:t>
            </w:r>
            <w:r w:rsidRPr="00613F5F">
              <w:rPr>
                <w:spacing w:val="-4"/>
                <w:sz w:val="28"/>
                <w:szCs w:val="28"/>
              </w:rPr>
              <w:t>Organic waste recycling: Technology and management. 3</w:t>
            </w:r>
            <w:r w:rsidRPr="00613F5F">
              <w:rPr>
                <w:spacing w:val="-4"/>
                <w:sz w:val="28"/>
                <w:szCs w:val="28"/>
                <w:vertAlign w:val="superscript"/>
              </w:rPr>
              <w:t>rd</w:t>
            </w:r>
            <w:r w:rsidRPr="00613F5F">
              <w:rPr>
                <w:spacing w:val="-4"/>
                <w:sz w:val="28"/>
                <w:szCs w:val="28"/>
              </w:rPr>
              <w:t xml:space="preserve"> Ed., International Water Association (IWA) Publishing </w:t>
            </w:r>
            <w:smartTag w:uri="urn:schemas-microsoft-com:office:smarttags" w:element="City">
              <w:r w:rsidRPr="00613F5F">
                <w:rPr>
                  <w:spacing w:val="-4"/>
                  <w:sz w:val="28"/>
                  <w:szCs w:val="28"/>
                </w:rPr>
                <w:t>London</w:t>
              </w:r>
            </w:smartTag>
            <w:r w:rsidRPr="00613F5F">
              <w:rPr>
                <w:spacing w:val="-4"/>
                <w:sz w:val="28"/>
                <w:szCs w:val="28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613F5F">
                  <w:rPr>
                    <w:spacing w:val="-4"/>
                    <w:sz w:val="28"/>
                    <w:szCs w:val="28"/>
                  </w:rPr>
                  <w:t>UK</w:t>
                </w:r>
              </w:smartTag>
            </w:smartTag>
            <w:r w:rsidRPr="00613F5F">
              <w:rPr>
                <w:spacing w:val="-4"/>
                <w:sz w:val="28"/>
                <w:szCs w:val="28"/>
              </w:rPr>
              <w:t>.</w:t>
            </w:r>
            <w:r w:rsidRPr="00613F5F">
              <w:t xml:space="preserve"> </w:t>
            </w:r>
            <w:hyperlink r:id="rId10" w:anchor="v=onepage&amp;q=Organic%20waste%20recycling%3A%20Technology%20and%20management&amp;f=false" w:history="1">
              <w:r w:rsidRPr="001D3474">
                <w:rPr>
                  <w:rStyle w:val="Hyperlink"/>
                  <w:b/>
                  <w:bCs/>
                  <w:sz w:val="28"/>
                  <w:szCs w:val="28"/>
                </w:rPr>
                <w:t>Link</w:t>
              </w:r>
            </w:hyperlink>
          </w:p>
          <w:p w:rsidR="001D3474" w:rsidRPr="00613F5F" w:rsidRDefault="001D3474" w:rsidP="001D3474">
            <w:pPr>
              <w:pStyle w:val="ListParagraph"/>
              <w:bidi w:val="0"/>
              <w:jc w:val="lowKashida"/>
              <w:rPr>
                <w:b/>
                <w:bCs/>
                <w:spacing w:val="-4"/>
                <w:sz w:val="28"/>
                <w:szCs w:val="28"/>
              </w:rPr>
            </w:pPr>
          </w:p>
          <w:p w:rsidR="00CA7972" w:rsidRPr="001D3474" w:rsidRDefault="001D3474" w:rsidP="001D3474">
            <w:pPr>
              <w:pStyle w:val="Heading1"/>
              <w:keepLines/>
              <w:numPr>
                <w:ilvl w:val="0"/>
                <w:numId w:val="26"/>
              </w:numPr>
              <w:shd w:val="clear" w:color="auto" w:fill="FFFFFF"/>
              <w:autoSpaceDE/>
              <w:autoSpaceDN/>
              <w:bidi w:val="0"/>
              <w:spacing w:line="276" w:lineRule="auto"/>
              <w:ind w:hanging="540"/>
              <w:jc w:val="lowKashida"/>
              <w:rPr>
                <w:rFonts w:eastAsia="Calibri"/>
                <w:b w:val="0"/>
                <w:bCs w:val="0"/>
                <w:spacing w:val="-4"/>
                <w:sz w:val="28"/>
                <w:szCs w:val="28"/>
              </w:rPr>
            </w:pPr>
            <w:r w:rsidRPr="00613F5F">
              <w:rPr>
                <w:rFonts w:eastAsia="Calibri"/>
                <w:spacing w:val="-4"/>
                <w:sz w:val="28"/>
                <w:szCs w:val="28"/>
              </w:rPr>
              <w:t>Sally Morgan, 2009.</w:t>
            </w:r>
            <w:r w:rsidRPr="00613F5F">
              <w:rPr>
                <w:rFonts w:eastAsia="Calibri"/>
                <w:b w:val="0"/>
                <w:bCs w:val="0"/>
                <w:spacing w:val="-4"/>
                <w:sz w:val="28"/>
                <w:szCs w:val="28"/>
              </w:rPr>
              <w:t xml:space="preserve"> Waste, recycling and reuse. Evans Brothers, </w:t>
            </w:r>
            <w:smartTag w:uri="urn:schemas-microsoft-com:office:smarttags" w:element="City">
              <w:r w:rsidRPr="00613F5F">
                <w:rPr>
                  <w:rFonts w:eastAsia="Calibri"/>
                  <w:b w:val="0"/>
                  <w:bCs w:val="0"/>
                  <w:spacing w:val="-4"/>
                  <w:sz w:val="28"/>
                  <w:szCs w:val="28"/>
                </w:rPr>
                <w:t>London</w:t>
              </w:r>
            </w:smartTag>
            <w:r w:rsidRPr="00613F5F">
              <w:rPr>
                <w:rFonts w:eastAsia="Calibri"/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613F5F">
                  <w:rPr>
                    <w:rFonts w:eastAsia="Calibri"/>
                    <w:b w:val="0"/>
                    <w:bCs w:val="0"/>
                    <w:spacing w:val="-4"/>
                    <w:sz w:val="28"/>
                    <w:szCs w:val="28"/>
                  </w:rPr>
                  <w:t>UK</w:t>
                </w:r>
              </w:smartTag>
            </w:smartTag>
            <w:r w:rsidRPr="00613F5F">
              <w:rPr>
                <w:rFonts w:eastAsia="Calibri"/>
                <w:b w:val="0"/>
                <w:bCs w:val="0"/>
                <w:spacing w:val="-4"/>
                <w:sz w:val="28"/>
                <w:szCs w:val="28"/>
              </w:rPr>
              <w:t>.</w:t>
            </w:r>
            <w:r w:rsidRPr="00613F5F">
              <w:t xml:space="preserve"> </w:t>
            </w:r>
            <w:hyperlink r:id="rId11" w:anchor="v=onepage&amp;q=Waste%2C%20recycling%20and%20reuse&amp;f=false" w:history="1">
              <w:r w:rsidRPr="001D3474">
                <w:rPr>
                  <w:rStyle w:val="Hyperlink"/>
                  <w:sz w:val="28"/>
                  <w:szCs w:val="28"/>
                </w:rPr>
                <w:t>Link</w:t>
              </w:r>
            </w:hyperlink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55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884BB7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805DF1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Teaching aids/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stationary..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etc. 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CA7972" w:rsidRDefault="00124CF9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 w:rsidP="007A6631">
      <w:pPr>
        <w:tabs>
          <w:tab w:val="left" w:pos="3998"/>
          <w:tab w:val="left" w:pos="5328"/>
        </w:tabs>
        <w:ind w:right="612"/>
        <w:rPr>
          <w:rtl/>
          <w:lang w:bidi="ar-EG"/>
        </w:rPr>
      </w:pPr>
      <w:bookmarkStart w:id="0" w:name="_GoBack"/>
      <w:bookmarkEnd w:id="0"/>
    </w:p>
    <w:sectPr w:rsidR="00124CF9" w:rsidSect="004B6DCF">
      <w:headerReference w:type="default" r:id="rId12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D4" w:rsidRDefault="001F68D4" w:rsidP="00A02DE8">
      <w:r>
        <w:separator/>
      </w:r>
    </w:p>
  </w:endnote>
  <w:endnote w:type="continuationSeparator" w:id="0">
    <w:p w:rsidR="001F68D4" w:rsidRDefault="001F68D4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2142A8" w:rsidP="00CA7972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6631">
      <w:rPr>
        <w:noProof/>
      </w:rPr>
      <w:t>4</w:t>
    </w:r>
    <w:r>
      <w:rPr>
        <w:noProof/>
      </w:rPr>
      <w:fldChar w:fldCharType="end"/>
    </w:r>
  </w:p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D4" w:rsidRDefault="001F68D4" w:rsidP="00A02DE8">
      <w:r>
        <w:separator/>
      </w:r>
    </w:p>
  </w:footnote>
  <w:footnote w:type="continuationSeparator" w:id="0">
    <w:p w:rsidR="001F68D4" w:rsidRDefault="001F68D4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5E7938" w:rsidRPr="005E7938" w:rsidTr="00816885">
      <w:trPr>
        <w:trHeight w:val="1322"/>
      </w:trPr>
      <w:tc>
        <w:tcPr>
          <w:tcW w:w="2769" w:type="dxa"/>
        </w:tcPr>
        <w:p w:rsidR="005E7938" w:rsidRPr="00816885" w:rsidRDefault="005E7938" w:rsidP="00816885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5E7938" w:rsidRPr="00816885" w:rsidRDefault="00816885" w:rsidP="00816885">
          <w:pPr>
            <w:bidi w:val="0"/>
            <w:jc w:val="center"/>
            <w:rPr>
              <w:rFonts w:asciiTheme="majorBidi" w:hAnsiTheme="majorBidi" w:cstheme="majorBidi"/>
            </w:rPr>
          </w:pPr>
          <w:r w:rsidRPr="005E7938"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zh-CN"/>
            </w:rPr>
            <w:drawing>
              <wp:inline distT="0" distB="0" distL="0" distR="0" wp14:anchorId="1067D99A" wp14:editId="7B13A4E2">
                <wp:extent cx="1190625" cy="990600"/>
                <wp:effectExtent l="0" t="0" r="0" b="0"/>
                <wp:docPr id="28" name="Picture 28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</w:tcPr>
        <w:p w:rsidR="00816885" w:rsidRDefault="00816885" w:rsidP="00816885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zh-CN"/>
            </w:rPr>
            <w:drawing>
              <wp:inline distT="0" distB="0" distL="0" distR="0" wp14:anchorId="0B317249" wp14:editId="02F9FEB7">
                <wp:extent cx="1047750" cy="1047750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16885" w:rsidRPr="00F4163E" w:rsidRDefault="00097B79" w:rsidP="00816885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816885" w:rsidRPr="00F4163E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5E7938" w:rsidRPr="005E7938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5E7938" w:rsidRPr="005E7938" w:rsidRDefault="005E7938" w:rsidP="0048491D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B050"/>
              <w:lang w:eastAsia="zh-CN"/>
            </w:rPr>
            <w:drawing>
              <wp:inline distT="0" distB="0" distL="0" distR="0" wp14:anchorId="4BAD5BB1" wp14:editId="54A36B65">
                <wp:extent cx="1066398" cy="918763"/>
                <wp:effectExtent l="76200" t="114300" r="267102" b="281387"/>
                <wp:docPr id="30" name="Picture 1" descr="C:\Users\Barakat\Desktop\Fagr_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C:\Users\Barakat\Desktop\Fagr_Logo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398" cy="918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6">
    <w:nsid w:val="329E061F"/>
    <w:multiLevelType w:val="hybridMultilevel"/>
    <w:tmpl w:val="20FE11DE"/>
    <w:lvl w:ilvl="0" w:tplc="518E202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8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>
    <w:nsid w:val="3F5D0FC4"/>
    <w:multiLevelType w:val="hybridMultilevel"/>
    <w:tmpl w:val="F6FCD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1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3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5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6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2">
    <w:nsid w:val="7830132C"/>
    <w:multiLevelType w:val="hybridMultilevel"/>
    <w:tmpl w:val="8054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18"/>
  </w:num>
  <w:num w:numId="7">
    <w:abstractNumId w:val="19"/>
  </w:num>
  <w:num w:numId="8">
    <w:abstractNumId w:val="21"/>
    <w:lvlOverride w:ilvl="0">
      <w:startOverride w:val="1"/>
    </w:lvlOverride>
  </w:num>
  <w:num w:numId="9">
    <w:abstractNumId w:val="23"/>
  </w:num>
  <w:num w:numId="10">
    <w:abstractNumId w:val="10"/>
  </w:num>
  <w:num w:numId="11">
    <w:abstractNumId w:val="12"/>
  </w:num>
  <w:num w:numId="12">
    <w:abstractNumId w:val="14"/>
  </w:num>
  <w:num w:numId="13">
    <w:abstractNumId w:val="20"/>
  </w:num>
  <w:num w:numId="14">
    <w:abstractNumId w:val="15"/>
  </w:num>
  <w:num w:numId="15">
    <w:abstractNumId w:val="11"/>
  </w:num>
  <w:num w:numId="16">
    <w:abstractNumId w:val="3"/>
  </w:num>
  <w:num w:numId="17">
    <w:abstractNumId w:val="2"/>
  </w:num>
  <w:num w:numId="18">
    <w:abstractNumId w:val="0"/>
  </w:num>
  <w:num w:numId="19">
    <w:abstractNumId w:val="16"/>
  </w:num>
  <w:num w:numId="20">
    <w:abstractNumId w:val="17"/>
  </w:num>
  <w:num w:numId="21">
    <w:abstractNumId w:val="8"/>
  </w:num>
  <w:num w:numId="22">
    <w:abstractNumId w:val="4"/>
  </w:num>
  <w:num w:numId="23">
    <w:abstractNumId w:val="4"/>
  </w:num>
  <w:num w:numId="24">
    <w:abstractNumId w:val="9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060F88"/>
    <w:rsid w:val="00097B79"/>
    <w:rsid w:val="000F13BA"/>
    <w:rsid w:val="000F5F4B"/>
    <w:rsid w:val="00124317"/>
    <w:rsid w:val="00124CF9"/>
    <w:rsid w:val="00131BC2"/>
    <w:rsid w:val="001332D3"/>
    <w:rsid w:val="001777E1"/>
    <w:rsid w:val="001B54D0"/>
    <w:rsid w:val="001D3474"/>
    <w:rsid w:val="001F68D4"/>
    <w:rsid w:val="002142A8"/>
    <w:rsid w:val="00233681"/>
    <w:rsid w:val="00283936"/>
    <w:rsid w:val="002D2243"/>
    <w:rsid w:val="00351045"/>
    <w:rsid w:val="003D180C"/>
    <w:rsid w:val="0048491D"/>
    <w:rsid w:val="00484ED1"/>
    <w:rsid w:val="00487F15"/>
    <w:rsid w:val="004B6DCF"/>
    <w:rsid w:val="005D3A19"/>
    <w:rsid w:val="005E7938"/>
    <w:rsid w:val="005F54ED"/>
    <w:rsid w:val="006406CC"/>
    <w:rsid w:val="006B776C"/>
    <w:rsid w:val="006C2BDB"/>
    <w:rsid w:val="006C3EA0"/>
    <w:rsid w:val="006E4B9B"/>
    <w:rsid w:val="00726F41"/>
    <w:rsid w:val="00730F9C"/>
    <w:rsid w:val="00762471"/>
    <w:rsid w:val="00765EA0"/>
    <w:rsid w:val="00777545"/>
    <w:rsid w:val="00793E0B"/>
    <w:rsid w:val="007A6631"/>
    <w:rsid w:val="00805DF1"/>
    <w:rsid w:val="0081515E"/>
    <w:rsid w:val="00816885"/>
    <w:rsid w:val="00844B7F"/>
    <w:rsid w:val="00884BB7"/>
    <w:rsid w:val="008A456E"/>
    <w:rsid w:val="008C2BA2"/>
    <w:rsid w:val="00940D31"/>
    <w:rsid w:val="00970DD5"/>
    <w:rsid w:val="009A048C"/>
    <w:rsid w:val="009F2F4F"/>
    <w:rsid w:val="00A02DE8"/>
    <w:rsid w:val="00AC4BCB"/>
    <w:rsid w:val="00AF7F88"/>
    <w:rsid w:val="00BE7C8D"/>
    <w:rsid w:val="00C2307E"/>
    <w:rsid w:val="00C2479D"/>
    <w:rsid w:val="00C9556F"/>
    <w:rsid w:val="00CA6069"/>
    <w:rsid w:val="00CA7972"/>
    <w:rsid w:val="00CC4E02"/>
    <w:rsid w:val="00CD0180"/>
    <w:rsid w:val="00D21247"/>
    <w:rsid w:val="00D27A1E"/>
    <w:rsid w:val="00D42AC9"/>
    <w:rsid w:val="00E211E8"/>
    <w:rsid w:val="00E503FC"/>
    <w:rsid w:val="00E5271C"/>
    <w:rsid w:val="00E73E7D"/>
    <w:rsid w:val="00ED345B"/>
    <w:rsid w:val="00F4163E"/>
    <w:rsid w:val="00F45DDF"/>
    <w:rsid w:val="00F84FE4"/>
    <w:rsid w:val="00FD4B3C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2C14848-4D8A-4306-A4B5-A916B5BD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F2F4F"/>
    <w:pPr>
      <w:ind w:left="720"/>
      <w:contextualSpacing/>
    </w:pPr>
  </w:style>
  <w:style w:type="character" w:styleId="Emphasis">
    <w:name w:val="Emphasis"/>
    <w:qFormat/>
    <w:rsid w:val="001D347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s.google.de/books?id=M64YV5SgOm4C&amp;printsec=frontcover&amp;dq=Waste,+recycling+and+reuse&amp;hl=en&amp;sa=X&amp;ei=sPP3UpbAD4jnswbk1YDwDA&amp;ved=0CEEQ6AEwA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ooks.google.de/books?id=owycqJMjoZoC&amp;printsec=frontcover&amp;dq=Organic+waste+recycling:+Technology+and+management&amp;hl=en&amp;sa=X&amp;ei=l_P3UpbGN8eEtAb9gYHwDw&amp;ved=0CDwQ6AEwA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C309E-D52F-4AD5-A3F7-F3D880F0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4706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Mohamed Frahat Foda</cp:lastModifiedBy>
  <cp:revision>58</cp:revision>
  <cp:lastPrinted>2008-07-02T10:26:00Z</cp:lastPrinted>
  <dcterms:created xsi:type="dcterms:W3CDTF">2015-10-29T08:25:00Z</dcterms:created>
  <dcterms:modified xsi:type="dcterms:W3CDTF">2015-11-13T15:17:00Z</dcterms:modified>
</cp:coreProperties>
</file>