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E211E8" w:rsidRDefault="00124CF9" w:rsidP="004B6DCF">
      <w:pPr>
        <w:pStyle w:val="Heading4"/>
        <w:numPr>
          <w:ilvl w:val="0"/>
          <w:numId w:val="0"/>
        </w:numPr>
        <w:bidi w:val="0"/>
        <w:spacing w:before="240" w:after="240"/>
        <w:ind w:left="864" w:hanging="864"/>
        <w:jc w:val="left"/>
        <w:rPr>
          <w:rFonts w:ascii="Tahoma" w:hAnsi="Tahoma" w:cs="Tahoma"/>
          <w:sz w:val="26"/>
          <w:szCs w:val="26"/>
        </w:rPr>
      </w:pPr>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B6415D">
        <w:rPr>
          <w:rFonts w:ascii="Tahoma" w:eastAsia="Tahoma" w:hAnsi="Tahoma" w:cs="Tahoma"/>
          <w:color w:val="000000"/>
          <w:sz w:val="26"/>
          <w:szCs w:val="26"/>
          <w:lang w:eastAsia="en-US"/>
        </w:rPr>
        <w:t>Agronomy 3 (crop production)</w:t>
      </w:r>
      <w:r w:rsidR="004B6DCF" w:rsidRPr="00E211E8">
        <w:rPr>
          <w:rFonts w:ascii="Tahoma" w:eastAsia="Tahoma" w:hAnsi="Tahoma" w:cs="Tahoma"/>
          <w:color w:val="000000"/>
          <w:sz w:val="26"/>
          <w:szCs w:val="26"/>
          <w:lang w:eastAsia="en-US"/>
        </w:rPr>
        <w:t xml:space="preserve"> </w:t>
      </w:r>
      <w:r w:rsidRPr="00E211E8">
        <w:rPr>
          <w:rFonts w:ascii="Tahoma" w:eastAsia="Tahoma" w:hAnsi="Tahoma" w:cs="Tahoma"/>
          <w:color w:val="000000"/>
          <w:sz w:val="26"/>
          <w:szCs w:val="26"/>
          <w:lang w:eastAsia="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Benha</w:t>
            </w:r>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 xml:space="preserve">Biotechnology </w:t>
            </w:r>
            <w:r w:rsidR="00E515CA">
              <w:rPr>
                <w:rFonts w:asciiTheme="majorBidi" w:hAnsiTheme="majorBidi" w:cstheme="majorBidi"/>
                <w:color w:val="000000"/>
                <w:sz w:val="26"/>
                <w:szCs w:val="26"/>
                <w:lang w:eastAsia="en-US"/>
              </w:rPr>
              <w:t xml:space="preserve"> </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w:t>
            </w: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2351A0" w:rsidP="00A02DE8">
            <w:pPr>
              <w:bidi w:val="0"/>
              <w:rPr>
                <w:rFonts w:asciiTheme="majorBidi" w:hAnsiTheme="majorBidi" w:cstheme="majorBidi"/>
                <w:sz w:val="26"/>
                <w:szCs w:val="26"/>
              </w:rPr>
            </w:pPr>
            <w:r>
              <w:rPr>
                <w:rFonts w:asciiTheme="majorBidi" w:hAnsiTheme="majorBidi" w:cstheme="majorBidi"/>
                <w:sz w:val="26"/>
                <w:szCs w:val="26"/>
              </w:rPr>
              <w:t xml:space="preserve">General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2351A0">
            <w:pPr>
              <w:bidi w:val="0"/>
              <w:rPr>
                <w:rFonts w:asciiTheme="majorBidi" w:hAnsiTheme="majorBidi" w:cstheme="majorBidi"/>
                <w:color w:val="000000"/>
                <w:sz w:val="26"/>
                <w:szCs w:val="26"/>
                <w:lang w:eastAsia="en-US"/>
              </w:rPr>
            </w:pPr>
            <w:r>
              <w:rPr>
                <w:rFonts w:asciiTheme="majorBidi" w:hAnsiTheme="majorBidi" w:cstheme="majorBidi"/>
                <w:sz w:val="26"/>
                <w:szCs w:val="26"/>
              </w:rPr>
              <w:t>Agronomy</w:t>
            </w:r>
          </w:p>
        </w:tc>
      </w:tr>
      <w:tr w:rsidR="00124CF9" w:rsidRPr="004B6DCF" w:rsidTr="004B6DCF">
        <w:tc>
          <w:tcPr>
            <w:tcW w:w="4320" w:type="dxa"/>
          </w:tcPr>
          <w:p w:rsidR="00124CF9" w:rsidRPr="004B6DCF" w:rsidRDefault="00283936"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00124CF9"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124CF9" w:rsidRPr="004B6DCF" w:rsidRDefault="00E515CA">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w:t>
            </w:r>
            <w:r w:rsidRPr="00E515CA">
              <w:rPr>
                <w:rFonts w:asciiTheme="majorBidi" w:hAnsiTheme="majorBidi" w:cstheme="majorBidi"/>
                <w:color w:val="000000"/>
                <w:sz w:val="26"/>
                <w:szCs w:val="26"/>
                <w:vertAlign w:val="superscript"/>
                <w:lang w:eastAsia="en-US"/>
              </w:rPr>
              <w:t>nd</w:t>
            </w:r>
            <w:r>
              <w:rPr>
                <w:rFonts w:asciiTheme="majorBidi" w:hAnsiTheme="majorBidi" w:cstheme="majorBidi"/>
                <w:color w:val="000000"/>
                <w:sz w:val="26"/>
                <w:szCs w:val="26"/>
                <w:lang w:eastAsia="en-US"/>
              </w:rPr>
              <w:t xml:space="preserve">  level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--/--/2015</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E515CA">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Agronomy 3</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E515CA" w:rsidP="00E515CA">
            <w:pPr>
              <w:bidi w:val="0"/>
              <w:rPr>
                <w:rFonts w:asciiTheme="majorBidi" w:hAnsiTheme="majorBidi" w:cstheme="majorBidi"/>
                <w:color w:val="000000"/>
                <w:sz w:val="26"/>
                <w:szCs w:val="26"/>
                <w:lang w:eastAsia="en-US"/>
              </w:rPr>
            </w:pPr>
            <w:r w:rsidRPr="00E515CA">
              <w:rPr>
                <w:rFonts w:asciiTheme="majorBidi" w:hAnsiTheme="majorBidi" w:cstheme="majorBidi"/>
                <w:b/>
                <w:bCs/>
                <w:color w:val="000000"/>
                <w:sz w:val="26"/>
                <w:szCs w:val="26"/>
                <w:lang w:eastAsia="en-US"/>
              </w:rPr>
              <w:t>AG 0103</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E515CA" w:rsidP="00E515CA">
            <w:pPr>
              <w:bidi w:val="0"/>
              <w:rPr>
                <w:rFonts w:asciiTheme="majorBidi" w:hAnsiTheme="majorBidi" w:cstheme="majorBidi"/>
                <w:color w:val="000000"/>
                <w:sz w:val="26"/>
                <w:szCs w:val="26"/>
                <w:lang w:eastAsia="en-US"/>
              </w:rPr>
            </w:pPr>
            <w:r w:rsidRPr="00E515CA">
              <w:rPr>
                <w:rFonts w:asciiTheme="majorBidi" w:hAnsiTheme="majorBidi" w:cstheme="majorBidi"/>
                <w:b/>
                <w:bCs/>
                <w:color w:val="000000"/>
                <w:sz w:val="26"/>
                <w:szCs w:val="26"/>
                <w:lang w:eastAsia="en-US"/>
              </w:rPr>
              <w:t>3 CREDIT HOURS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124CF9" w:rsidRPr="00D465A4" w:rsidRDefault="00935737" w:rsidP="00D465A4">
            <w:pPr>
              <w:pStyle w:val="BlockText"/>
              <w:spacing w:before="0" w:beforeAutospacing="0" w:after="0" w:afterAutospacing="0" w:line="276" w:lineRule="auto"/>
              <w:ind w:left="0" w:right="0" w:firstLine="720"/>
              <w:rPr>
                <w:spacing w:val="-4"/>
                <w:sz w:val="28"/>
                <w:szCs w:val="28"/>
              </w:rPr>
            </w:pPr>
            <w:r w:rsidRPr="00613F5F">
              <w:rPr>
                <w:spacing w:val="-4"/>
                <w:sz w:val="28"/>
                <w:szCs w:val="28"/>
              </w:rPr>
              <w:t>The aim of the course is to understand the importance of field crops and their role in fulfilling the basic needs for human consumption and animal feeding, studying the environmental requirements for economic crops in Egypt, studying the cultural practices for economic crop groups pre-and post-harvest including sowing methods, fertilization, irrigation, weed control, harvesting processes.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8076D1" w:rsidRPr="008076D1" w:rsidRDefault="008076D1" w:rsidP="008076D1">
            <w:pPr>
              <w:numPr>
                <w:ilvl w:val="0"/>
                <w:numId w:val="10"/>
              </w:numPr>
              <w:bidi w:val="0"/>
              <w:spacing w:before="60" w:after="120"/>
              <w:ind w:right="0"/>
              <w:jc w:val="lowKashida"/>
              <w:rPr>
                <w:rFonts w:asciiTheme="majorBidi" w:hAnsiTheme="majorBidi" w:cstheme="majorBidi"/>
                <w:sz w:val="26"/>
                <w:szCs w:val="26"/>
              </w:rPr>
            </w:pPr>
            <w:r w:rsidRPr="008076D1">
              <w:rPr>
                <w:rFonts w:asciiTheme="majorBidi" w:hAnsiTheme="majorBidi" w:cstheme="majorBidi"/>
                <w:sz w:val="26"/>
                <w:szCs w:val="26"/>
              </w:rPr>
              <w:t xml:space="preserve">Identify </w:t>
            </w:r>
            <w:r>
              <w:rPr>
                <w:rFonts w:asciiTheme="majorBidi" w:hAnsiTheme="majorBidi" w:cstheme="majorBidi"/>
                <w:sz w:val="26"/>
                <w:szCs w:val="26"/>
              </w:rPr>
              <w:t xml:space="preserve">crops </w:t>
            </w:r>
            <w:r w:rsidRPr="008076D1">
              <w:rPr>
                <w:rFonts w:asciiTheme="majorBidi" w:hAnsiTheme="majorBidi" w:cstheme="majorBidi"/>
                <w:sz w:val="26"/>
                <w:szCs w:val="26"/>
              </w:rPr>
              <w:t>and its uses</w:t>
            </w:r>
          </w:p>
          <w:p w:rsidR="00124CF9" w:rsidRDefault="00D465A4" w:rsidP="008076D1">
            <w:pPr>
              <w:numPr>
                <w:ilvl w:val="0"/>
                <w:numId w:val="10"/>
              </w:numPr>
              <w:bidi w:val="0"/>
              <w:spacing w:before="60" w:after="120"/>
              <w:ind w:right="0"/>
              <w:jc w:val="lowKashida"/>
              <w:rPr>
                <w:rFonts w:asciiTheme="majorBidi" w:hAnsiTheme="majorBidi" w:cstheme="majorBidi"/>
                <w:sz w:val="26"/>
                <w:szCs w:val="26"/>
              </w:rPr>
            </w:pPr>
            <w:r w:rsidRPr="00613F5F">
              <w:rPr>
                <w:spacing w:val="-4"/>
                <w:sz w:val="28"/>
                <w:szCs w:val="28"/>
              </w:rPr>
              <w:t>U</w:t>
            </w:r>
            <w:r w:rsidRPr="00613F5F">
              <w:rPr>
                <w:spacing w:val="-4"/>
                <w:sz w:val="28"/>
                <w:szCs w:val="28"/>
              </w:rPr>
              <w:t>nderstand the importance of field crops and their role in fulfilling the basic needs for human consumption and animal feeding</w:t>
            </w:r>
            <w:r w:rsidR="004B6DCF">
              <w:rPr>
                <w:rFonts w:asciiTheme="majorBidi" w:hAnsiTheme="majorBidi" w:cstheme="majorBidi"/>
                <w:sz w:val="26"/>
                <w:szCs w:val="26"/>
              </w:rPr>
              <w:t>.</w:t>
            </w:r>
            <w:r w:rsidR="00124CF9" w:rsidRPr="004B6DCF">
              <w:rPr>
                <w:rFonts w:asciiTheme="majorBidi" w:hAnsiTheme="majorBidi" w:cstheme="majorBidi"/>
                <w:sz w:val="26"/>
                <w:szCs w:val="26"/>
              </w:rPr>
              <w:t xml:space="preserve"> </w:t>
            </w:r>
          </w:p>
          <w:p w:rsidR="00D465A4" w:rsidRPr="00D465A4" w:rsidRDefault="00D465A4" w:rsidP="00D465A4">
            <w:pPr>
              <w:numPr>
                <w:ilvl w:val="0"/>
                <w:numId w:val="10"/>
              </w:numPr>
              <w:bidi w:val="0"/>
              <w:spacing w:before="60" w:after="120"/>
              <w:ind w:right="0"/>
              <w:jc w:val="lowKashida"/>
              <w:rPr>
                <w:rFonts w:asciiTheme="majorBidi" w:hAnsiTheme="majorBidi" w:cstheme="majorBidi"/>
                <w:sz w:val="26"/>
                <w:szCs w:val="26"/>
              </w:rPr>
            </w:pPr>
            <w:r>
              <w:rPr>
                <w:spacing w:val="-4"/>
                <w:sz w:val="28"/>
                <w:szCs w:val="28"/>
              </w:rPr>
              <w:t xml:space="preserve">Recognize </w:t>
            </w:r>
            <w:r w:rsidRPr="00613F5F">
              <w:rPr>
                <w:spacing w:val="-4"/>
                <w:sz w:val="28"/>
                <w:szCs w:val="28"/>
              </w:rPr>
              <w:t>the environmental requirements for economic crops in Egypt</w:t>
            </w:r>
          </w:p>
          <w:p w:rsidR="00D465A4" w:rsidRPr="004B6DCF" w:rsidRDefault="00D465A4" w:rsidP="00D465A4">
            <w:pPr>
              <w:numPr>
                <w:ilvl w:val="0"/>
                <w:numId w:val="10"/>
              </w:numPr>
              <w:bidi w:val="0"/>
              <w:spacing w:before="60" w:after="120"/>
              <w:ind w:right="0"/>
              <w:jc w:val="lowKashida"/>
              <w:rPr>
                <w:rFonts w:asciiTheme="majorBidi" w:hAnsiTheme="majorBidi" w:cstheme="majorBidi"/>
                <w:sz w:val="26"/>
                <w:szCs w:val="26"/>
              </w:rPr>
            </w:pPr>
            <w:r>
              <w:rPr>
                <w:spacing w:val="-4"/>
                <w:sz w:val="28"/>
                <w:szCs w:val="28"/>
              </w:rPr>
              <w:lastRenderedPageBreak/>
              <w:t xml:space="preserve">Know </w:t>
            </w:r>
            <w:r w:rsidRPr="00613F5F">
              <w:rPr>
                <w:spacing w:val="-4"/>
                <w:sz w:val="28"/>
                <w:szCs w:val="28"/>
              </w:rPr>
              <w:t>the cultural practices for economic crop groups pre-and post-harvest</w:t>
            </w:r>
          </w:p>
        </w:tc>
      </w:tr>
    </w:tbl>
    <w:tbl>
      <w:tblPr>
        <w:tblpPr w:leftFromText="180" w:rightFromText="180" w:vertAnchor="text" w:horzAnchor="margin" w:tblpY="53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E4340A" w:rsidRPr="004B6DCF" w:rsidTr="00E4340A">
        <w:trPr>
          <w:trHeight w:val="267"/>
        </w:trPr>
        <w:tc>
          <w:tcPr>
            <w:tcW w:w="9781" w:type="dxa"/>
            <w:shd w:val="clear" w:color="auto" w:fill="99CCFF"/>
            <w:vAlign w:val="center"/>
          </w:tcPr>
          <w:p w:rsidR="00E4340A" w:rsidRPr="004B6DCF" w:rsidRDefault="00E4340A" w:rsidP="00E4340A">
            <w:pPr>
              <w:pStyle w:val="Heading6"/>
              <w:numPr>
                <w:ilvl w:val="0"/>
                <w:numId w:val="0"/>
              </w:numPr>
              <w:spacing w:before="40" w:after="40"/>
              <w:ind w:left="229"/>
              <w:jc w:val="left"/>
              <w:rPr>
                <w:rFonts w:asciiTheme="majorBidi" w:hAnsiTheme="majorBidi" w:cstheme="majorBidi"/>
                <w:sz w:val="26"/>
                <w:szCs w:val="26"/>
              </w:rPr>
            </w:pPr>
            <w:bookmarkStart w:id="0" w:name="_GoBack"/>
            <w:bookmarkEnd w:id="0"/>
            <w:r w:rsidRPr="004B6DCF">
              <w:rPr>
                <w:rFonts w:asciiTheme="majorBidi" w:hAnsiTheme="majorBidi" w:cstheme="majorBidi"/>
                <w:sz w:val="26"/>
                <w:szCs w:val="26"/>
              </w:rPr>
              <w:lastRenderedPageBreak/>
              <w:t>B. Intellectual Skills:</w:t>
            </w:r>
          </w:p>
        </w:tc>
      </w:tr>
      <w:tr w:rsidR="00E4340A" w:rsidRPr="004B6DCF" w:rsidTr="00E4340A">
        <w:trPr>
          <w:trHeight w:val="690"/>
        </w:trPr>
        <w:tc>
          <w:tcPr>
            <w:tcW w:w="9781" w:type="dxa"/>
          </w:tcPr>
          <w:p w:rsidR="00E4340A" w:rsidRPr="004B6DCF" w:rsidRDefault="00E4340A" w:rsidP="00E4340A">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E4340A" w:rsidRDefault="00E4340A" w:rsidP="00E4340A">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Defferentiate the  crops planting methods</w:t>
            </w:r>
            <w:r w:rsidRPr="004B6DCF">
              <w:rPr>
                <w:rFonts w:asciiTheme="majorBidi" w:eastAsia="Arial" w:hAnsiTheme="majorBidi" w:cstheme="majorBidi"/>
                <w:sz w:val="26"/>
                <w:szCs w:val="26"/>
                <w:lang w:eastAsia="en-US"/>
              </w:rPr>
              <w:t xml:space="preserve"> </w:t>
            </w:r>
          </w:p>
          <w:p w:rsidR="00E4340A" w:rsidRDefault="00E4340A" w:rsidP="00E4340A">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Determine crop fertilizer needs</w:t>
            </w:r>
          </w:p>
          <w:p w:rsidR="00E4340A" w:rsidRDefault="00E4340A" w:rsidP="00E4340A">
            <w:pPr>
              <w:numPr>
                <w:ilvl w:val="0"/>
                <w:numId w:val="11"/>
              </w:numPr>
              <w:bidi w:val="0"/>
              <w:spacing w:after="120"/>
              <w:ind w:right="0"/>
              <w:rPr>
                <w:rFonts w:asciiTheme="majorBidi" w:eastAsia="Arial" w:hAnsiTheme="majorBidi" w:cstheme="majorBidi"/>
                <w:sz w:val="26"/>
                <w:szCs w:val="26"/>
                <w:lang w:eastAsia="en-US"/>
              </w:rPr>
            </w:pPr>
            <w:r w:rsidRPr="008076D1">
              <w:rPr>
                <w:rFonts w:asciiTheme="majorBidi" w:eastAsia="Arial" w:hAnsiTheme="majorBidi" w:cstheme="majorBidi"/>
                <w:sz w:val="26"/>
                <w:szCs w:val="26"/>
                <w:lang w:eastAsia="en-US"/>
              </w:rPr>
              <w:t xml:space="preserve">Describe the soil and climatic requirements of </w:t>
            </w:r>
            <w:r>
              <w:rPr>
                <w:rFonts w:asciiTheme="majorBidi" w:eastAsia="Arial" w:hAnsiTheme="majorBidi" w:cstheme="majorBidi"/>
                <w:sz w:val="26"/>
                <w:szCs w:val="26"/>
                <w:lang w:eastAsia="en-US"/>
              </w:rPr>
              <w:t>crop production</w:t>
            </w:r>
          </w:p>
          <w:p w:rsidR="00E4340A" w:rsidRPr="004B6DCF" w:rsidRDefault="00E4340A" w:rsidP="00E4340A">
            <w:pPr>
              <w:numPr>
                <w:ilvl w:val="0"/>
                <w:numId w:val="11"/>
              </w:numPr>
              <w:bidi w:val="0"/>
              <w:spacing w:after="120"/>
              <w:ind w:right="0"/>
              <w:rPr>
                <w:rFonts w:asciiTheme="majorBidi" w:eastAsia="Arial" w:hAnsiTheme="majorBidi" w:cstheme="majorBidi"/>
                <w:sz w:val="26"/>
                <w:szCs w:val="26"/>
                <w:lang w:eastAsia="en-US"/>
              </w:rPr>
            </w:pPr>
            <w:r w:rsidRPr="008076D1">
              <w:rPr>
                <w:rFonts w:asciiTheme="majorBidi" w:eastAsia="Arial" w:hAnsiTheme="majorBidi" w:cstheme="majorBidi"/>
                <w:sz w:val="26"/>
                <w:szCs w:val="26"/>
                <w:lang w:eastAsia="en-US"/>
              </w:rPr>
              <w:t xml:space="preserve">Explain the cultural practices of </w:t>
            </w:r>
            <w:r>
              <w:rPr>
                <w:rFonts w:asciiTheme="majorBidi" w:eastAsia="Arial" w:hAnsiTheme="majorBidi" w:cstheme="majorBidi"/>
                <w:sz w:val="26"/>
                <w:szCs w:val="26"/>
                <w:lang w:eastAsia="en-US"/>
              </w:rPr>
              <w:t>crop</w:t>
            </w:r>
            <w:r w:rsidRPr="008076D1">
              <w:rPr>
                <w:rFonts w:asciiTheme="majorBidi" w:eastAsia="Arial" w:hAnsiTheme="majorBidi" w:cstheme="majorBidi"/>
                <w:sz w:val="26"/>
                <w:szCs w:val="26"/>
                <w:lang w:eastAsia="en-US"/>
              </w:rPr>
              <w:t xml:space="preserve"> production</w:t>
            </w:r>
          </w:p>
        </w:tc>
      </w:tr>
      <w:tr w:rsidR="00E4340A" w:rsidRPr="004B6DCF" w:rsidTr="00E4340A">
        <w:trPr>
          <w:trHeight w:val="361"/>
        </w:trPr>
        <w:tc>
          <w:tcPr>
            <w:tcW w:w="9781" w:type="dxa"/>
            <w:tcBorders>
              <w:bottom w:val="single" w:sz="4" w:space="0" w:color="auto"/>
            </w:tcBorders>
            <w:shd w:val="clear" w:color="auto" w:fill="99CCFF"/>
            <w:vAlign w:val="center"/>
          </w:tcPr>
          <w:p w:rsidR="00E4340A" w:rsidRPr="00CA7972" w:rsidRDefault="00E4340A" w:rsidP="00E4340A">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E4340A" w:rsidRPr="004B6DCF" w:rsidTr="00E4340A">
        <w:trPr>
          <w:trHeight w:val="361"/>
        </w:trPr>
        <w:tc>
          <w:tcPr>
            <w:tcW w:w="9781" w:type="dxa"/>
            <w:shd w:val="clear" w:color="auto" w:fill="auto"/>
            <w:vAlign w:val="center"/>
          </w:tcPr>
          <w:p w:rsidR="00E4340A" w:rsidRPr="00935737"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t>To be able to assist growers and to solve crop management problems</w:t>
            </w:r>
          </w:p>
          <w:p w:rsidR="00E4340A" w:rsidRPr="00935737"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t>To design a report and presentation on crop topics as harvest, quality analysis, varietal performance.</w:t>
            </w:r>
          </w:p>
          <w:p w:rsidR="00E4340A" w:rsidRPr="00935737"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t xml:space="preserve">To be able to develop an international opinion on crop production. </w:t>
            </w:r>
          </w:p>
          <w:p w:rsidR="00E4340A" w:rsidRPr="004B6DCF"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t>To be able to manage the complexity of a crop production system</w:t>
            </w:r>
            <w:r w:rsidRPr="004B6DCF">
              <w:rPr>
                <w:rFonts w:asciiTheme="majorBidi" w:hAnsiTheme="majorBidi" w:cstheme="majorBidi"/>
                <w:sz w:val="26"/>
                <w:szCs w:val="26"/>
              </w:rPr>
              <w:t xml:space="preserve"> </w:t>
            </w:r>
          </w:p>
        </w:tc>
      </w:tr>
      <w:tr w:rsidR="00E4340A" w:rsidRPr="00844B7F" w:rsidTr="00E4340A">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4340A" w:rsidRPr="00CA7972" w:rsidRDefault="00E4340A" w:rsidP="00E4340A">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E4340A" w:rsidRPr="004B6DCF" w:rsidTr="00E4340A">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E4340A" w:rsidRPr="005F418D"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t>To be able to working with Others</w:t>
            </w:r>
          </w:p>
          <w:p w:rsidR="00E4340A" w:rsidRPr="00D465A4"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t>To be able to problem Solving</w:t>
            </w:r>
          </w:p>
        </w:tc>
      </w:tr>
    </w:tbl>
    <w:p w:rsidR="005E7938" w:rsidRPr="0081515E" w:rsidRDefault="005E7938" w:rsidP="0081515E">
      <w:pPr>
        <w:tabs>
          <w:tab w:val="left" w:pos="2010"/>
          <w:tab w:val="left" w:pos="2385"/>
        </w:tabs>
        <w:bidi w:val="0"/>
        <w:sectPr w:rsidR="005E7938" w:rsidRPr="0081515E" w:rsidSect="00816885">
          <w:headerReference w:type="default" r:id="rId8"/>
          <w:footerReference w:type="default" r:id="rId9"/>
          <w:pgSz w:w="11906" w:h="16838"/>
          <w:pgMar w:top="1138" w:right="1138" w:bottom="1138" w:left="1138" w:header="180" w:footer="708" w:gutter="0"/>
          <w:cols w:space="708"/>
          <w:docGrid w:linePitch="360"/>
        </w:sectPr>
      </w:pPr>
    </w:p>
    <w:p w:rsidR="00884BB7" w:rsidRDefault="00884BB7">
      <w:pPr>
        <w:bidi w:val="0"/>
      </w:pPr>
    </w:p>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124CF9" w:rsidRPr="004B6DCF" w:rsidTr="00884BB7">
        <w:trPr>
          <w:trHeight w:val="46"/>
        </w:trPr>
        <w:tc>
          <w:tcPr>
            <w:tcW w:w="5760" w:type="dxa"/>
            <w:vAlign w:val="center"/>
          </w:tcPr>
          <w:p w:rsidR="00935737" w:rsidRPr="00613F5F" w:rsidRDefault="00935737" w:rsidP="00935737">
            <w:pPr>
              <w:numPr>
                <w:ilvl w:val="0"/>
                <w:numId w:val="24"/>
              </w:numPr>
              <w:bidi w:val="0"/>
              <w:ind w:hanging="540"/>
              <w:jc w:val="lowKashida"/>
              <w:rPr>
                <w:spacing w:val="-4"/>
                <w:sz w:val="28"/>
                <w:szCs w:val="28"/>
              </w:rPr>
            </w:pPr>
            <w:r w:rsidRPr="00613F5F">
              <w:rPr>
                <w:spacing w:val="-4"/>
                <w:sz w:val="28"/>
                <w:szCs w:val="28"/>
              </w:rPr>
              <w:t>The economic Importance of different field crops.</w:t>
            </w:r>
          </w:p>
          <w:p w:rsidR="00124CF9" w:rsidRPr="004B6DCF" w:rsidRDefault="00124CF9">
            <w:pPr>
              <w:tabs>
                <w:tab w:val="left" w:pos="4608"/>
              </w:tabs>
              <w:bidi w:val="0"/>
              <w:rPr>
                <w:rFonts w:asciiTheme="majorBidi" w:hAnsiTheme="majorBidi" w:cstheme="majorBidi"/>
                <w:sz w:val="26"/>
                <w:szCs w:val="26"/>
              </w:rPr>
            </w:pPr>
          </w:p>
        </w:tc>
        <w:tc>
          <w:tcPr>
            <w:tcW w:w="1170" w:type="dxa"/>
            <w:vAlign w:val="center"/>
          </w:tcPr>
          <w:p w:rsidR="00124CF9" w:rsidRPr="004B6DCF" w:rsidRDefault="00AD5672">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124CF9" w:rsidRPr="004B6DCF" w:rsidTr="00884BB7">
        <w:trPr>
          <w:trHeight w:val="46"/>
        </w:trPr>
        <w:tc>
          <w:tcPr>
            <w:tcW w:w="5760" w:type="dxa"/>
            <w:vAlign w:val="center"/>
          </w:tcPr>
          <w:p w:rsidR="00935737" w:rsidRPr="00613F5F" w:rsidRDefault="00935737" w:rsidP="00935737">
            <w:pPr>
              <w:numPr>
                <w:ilvl w:val="0"/>
                <w:numId w:val="24"/>
              </w:numPr>
              <w:bidi w:val="0"/>
              <w:ind w:hanging="540"/>
              <w:jc w:val="lowKashida"/>
              <w:rPr>
                <w:spacing w:val="-4"/>
                <w:sz w:val="28"/>
                <w:szCs w:val="28"/>
              </w:rPr>
            </w:pPr>
            <w:r w:rsidRPr="00613F5F">
              <w:rPr>
                <w:spacing w:val="-4"/>
                <w:sz w:val="28"/>
                <w:szCs w:val="28"/>
              </w:rPr>
              <w:t>Relationship between environment factors (biotic and abiotic) and agricultural practices in crop production.</w:t>
            </w:r>
          </w:p>
          <w:p w:rsidR="00124CF9" w:rsidRPr="004B6DCF" w:rsidRDefault="00124CF9">
            <w:pPr>
              <w:tabs>
                <w:tab w:val="left" w:pos="4608"/>
              </w:tabs>
              <w:bidi w:val="0"/>
              <w:rPr>
                <w:rFonts w:asciiTheme="majorBidi" w:hAnsiTheme="majorBidi" w:cstheme="majorBidi"/>
                <w:sz w:val="26"/>
                <w:szCs w:val="26"/>
              </w:rPr>
            </w:pPr>
          </w:p>
        </w:tc>
        <w:tc>
          <w:tcPr>
            <w:tcW w:w="1170" w:type="dxa"/>
            <w:vAlign w:val="center"/>
          </w:tcPr>
          <w:p w:rsidR="00124CF9" w:rsidRPr="004B6DCF" w:rsidRDefault="00AD5672">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124CF9" w:rsidRPr="004B6DCF" w:rsidTr="00884BB7">
        <w:trPr>
          <w:trHeight w:val="46"/>
        </w:trPr>
        <w:tc>
          <w:tcPr>
            <w:tcW w:w="5760" w:type="dxa"/>
            <w:vAlign w:val="center"/>
          </w:tcPr>
          <w:p w:rsidR="00935737" w:rsidRPr="00613F5F" w:rsidRDefault="00935737" w:rsidP="00935737">
            <w:pPr>
              <w:numPr>
                <w:ilvl w:val="0"/>
                <w:numId w:val="24"/>
              </w:numPr>
              <w:bidi w:val="0"/>
              <w:ind w:hanging="540"/>
              <w:jc w:val="lowKashida"/>
              <w:rPr>
                <w:spacing w:val="-4"/>
                <w:sz w:val="28"/>
                <w:szCs w:val="28"/>
              </w:rPr>
            </w:pPr>
            <w:r w:rsidRPr="00613F5F">
              <w:rPr>
                <w:spacing w:val="-4"/>
                <w:sz w:val="28"/>
                <w:szCs w:val="28"/>
              </w:rPr>
              <w:t>Botanical description of field crops.</w:t>
            </w:r>
          </w:p>
          <w:p w:rsidR="00124CF9" w:rsidRPr="004B6DCF" w:rsidRDefault="00124CF9">
            <w:pPr>
              <w:tabs>
                <w:tab w:val="left" w:pos="4608"/>
              </w:tabs>
              <w:bidi w:val="0"/>
              <w:rPr>
                <w:rFonts w:asciiTheme="majorBidi" w:hAnsiTheme="majorBidi" w:cstheme="majorBidi"/>
                <w:sz w:val="26"/>
                <w:szCs w:val="26"/>
              </w:rPr>
            </w:pPr>
          </w:p>
        </w:tc>
        <w:tc>
          <w:tcPr>
            <w:tcW w:w="117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12</w:t>
            </w:r>
          </w:p>
        </w:tc>
        <w:tc>
          <w:tcPr>
            <w:tcW w:w="126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w:t>
            </w:r>
          </w:p>
        </w:tc>
        <w:tc>
          <w:tcPr>
            <w:tcW w:w="1591"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r>
      <w:tr w:rsidR="00124CF9" w:rsidRPr="004B6DCF" w:rsidTr="00884BB7">
        <w:trPr>
          <w:trHeight w:val="46"/>
        </w:trPr>
        <w:tc>
          <w:tcPr>
            <w:tcW w:w="5760" w:type="dxa"/>
            <w:vAlign w:val="center"/>
          </w:tcPr>
          <w:p w:rsidR="00935737" w:rsidRPr="00613F5F" w:rsidRDefault="00935737" w:rsidP="00935737">
            <w:pPr>
              <w:numPr>
                <w:ilvl w:val="0"/>
                <w:numId w:val="24"/>
              </w:numPr>
              <w:bidi w:val="0"/>
              <w:ind w:hanging="540"/>
              <w:jc w:val="lowKashida"/>
              <w:rPr>
                <w:spacing w:val="-4"/>
                <w:sz w:val="28"/>
                <w:szCs w:val="28"/>
                <w:lang w:bidi="ar-EG"/>
              </w:rPr>
            </w:pPr>
            <w:r w:rsidRPr="00613F5F">
              <w:rPr>
                <w:spacing w:val="-4"/>
                <w:sz w:val="28"/>
                <w:szCs w:val="28"/>
              </w:rPr>
              <w:t xml:space="preserve">Appropriate cultural practices of different field crops, including: wheat, rice, maize, faba bean, clover, cotton. </w:t>
            </w:r>
            <w:proofErr w:type="gramStart"/>
            <w:r w:rsidRPr="00613F5F">
              <w:rPr>
                <w:spacing w:val="-4"/>
                <w:sz w:val="28"/>
                <w:szCs w:val="28"/>
              </w:rPr>
              <w:t>flax</w:t>
            </w:r>
            <w:proofErr w:type="gramEnd"/>
            <w:r w:rsidRPr="00613F5F">
              <w:rPr>
                <w:spacing w:val="-4"/>
                <w:sz w:val="28"/>
                <w:szCs w:val="28"/>
              </w:rPr>
              <w:t>, soybean, peanut, sugar cane and sugar beet.</w:t>
            </w:r>
          </w:p>
          <w:p w:rsidR="00124CF9" w:rsidRPr="004B6DCF" w:rsidRDefault="00124CF9">
            <w:pPr>
              <w:tabs>
                <w:tab w:val="left" w:pos="4608"/>
              </w:tabs>
              <w:bidi w:val="0"/>
              <w:rPr>
                <w:rFonts w:asciiTheme="majorBidi" w:hAnsiTheme="majorBidi" w:cstheme="majorBidi"/>
                <w:sz w:val="26"/>
                <w:szCs w:val="26"/>
              </w:rPr>
            </w:pPr>
          </w:p>
        </w:tc>
        <w:tc>
          <w:tcPr>
            <w:tcW w:w="117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24</w:t>
            </w:r>
          </w:p>
        </w:tc>
        <w:tc>
          <w:tcPr>
            <w:tcW w:w="1260"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12</w:t>
            </w:r>
          </w:p>
        </w:tc>
        <w:tc>
          <w:tcPr>
            <w:tcW w:w="1591" w:type="dxa"/>
            <w:vAlign w:val="center"/>
          </w:tcPr>
          <w:p w:rsidR="00124CF9" w:rsidRPr="004B6DCF" w:rsidRDefault="00CC6F53">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r>
      <w:tr w:rsidR="00124CF9" w:rsidRPr="004B6DCF" w:rsidTr="00884BB7">
        <w:trPr>
          <w:trHeight w:val="46"/>
        </w:trPr>
        <w:tc>
          <w:tcPr>
            <w:tcW w:w="5760" w:type="dxa"/>
            <w:vAlign w:val="center"/>
          </w:tcPr>
          <w:p w:rsidR="00124CF9" w:rsidRPr="004B6DCF" w:rsidRDefault="00124CF9">
            <w:pPr>
              <w:tabs>
                <w:tab w:val="left" w:pos="4608"/>
              </w:tabs>
              <w:bidi w:val="0"/>
              <w:rPr>
                <w:rFonts w:asciiTheme="majorBidi" w:hAnsiTheme="majorBidi" w:cstheme="majorBidi"/>
                <w:sz w:val="26"/>
                <w:szCs w:val="26"/>
                <w:lang w:bidi="ar-EG"/>
              </w:rPr>
            </w:pP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44150B" w:rsidP="0044150B">
            <w:pPr>
              <w:bidi w:val="0"/>
              <w:ind w:right="900"/>
              <w:rPr>
                <w:rFonts w:asciiTheme="majorBidi" w:hAnsiTheme="majorBidi" w:cstheme="majorBidi" w:hint="cs"/>
                <w:color w:val="000000"/>
                <w:sz w:val="26"/>
                <w:szCs w:val="26"/>
                <w:rtl/>
                <w:lang w:val="en-GB" w:eastAsia="en-GB" w:bidi="ar-EG"/>
              </w:rPr>
            </w:pPr>
            <w:r w:rsidRPr="00CC6F53">
              <w:rPr>
                <w:spacing w:val="-4"/>
                <w:sz w:val="28"/>
                <w:szCs w:val="28"/>
              </w:rPr>
              <w:t xml:space="preserve">Lectures, Practical classes, </w:t>
            </w:r>
            <w:r w:rsidR="00993D94" w:rsidRPr="00CC6F53">
              <w:rPr>
                <w:spacing w:val="-4"/>
                <w:sz w:val="28"/>
                <w:szCs w:val="28"/>
              </w:rPr>
              <w:t>fieldwork</w:t>
            </w:r>
            <w:r w:rsidR="00993D94" w:rsidRPr="00CC6F53">
              <w:rPr>
                <w:spacing w:val="-4"/>
                <w:sz w:val="28"/>
                <w:szCs w:val="28"/>
              </w:rPr>
              <w:t xml:space="preserve"> and </w:t>
            </w:r>
            <w:r w:rsidR="00993D94" w:rsidRPr="00CC6F53">
              <w:rPr>
                <w:rFonts w:hint="cs"/>
                <w:spacing w:val="-4"/>
                <w:sz w:val="28"/>
                <w:szCs w:val="28"/>
              </w:rPr>
              <w:t>group</w:t>
            </w:r>
            <w:r w:rsidR="00993D94" w:rsidRPr="00CC6F53">
              <w:rPr>
                <w:spacing w:val="-4"/>
                <w:sz w:val="28"/>
                <w:szCs w:val="28"/>
              </w:rPr>
              <w:t xml:space="preserve"> work</w:t>
            </w:r>
            <w:r w:rsidRPr="00CC6F53">
              <w:rPr>
                <w:spacing w:val="-4"/>
                <w:sz w:val="28"/>
                <w:szCs w:val="28"/>
              </w:rPr>
              <w:t>.</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124CF9" w:rsidRPr="00CC6F53" w:rsidRDefault="00124CF9" w:rsidP="00CC6F53">
            <w:pPr>
              <w:pStyle w:val="ListParagraph"/>
              <w:numPr>
                <w:ilvl w:val="0"/>
                <w:numId w:val="27"/>
              </w:numPr>
              <w:bidi w:val="0"/>
              <w:jc w:val="lowKashida"/>
              <w:rPr>
                <w:rFonts w:asciiTheme="majorBidi" w:eastAsia="Tahoma" w:hAnsiTheme="majorBidi" w:cstheme="majorBidi"/>
                <w:vanish/>
                <w:color w:val="000000"/>
                <w:sz w:val="26"/>
                <w:szCs w:val="26"/>
                <w:lang w:val="en-GB" w:eastAsia="en-GB"/>
              </w:rPr>
            </w:pPr>
          </w:p>
          <w:p w:rsidR="00124CF9"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Periodical exam</w:t>
            </w:r>
          </w:p>
          <w:p w:rsidR="00CC6F53"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Practical exam</w:t>
            </w:r>
          </w:p>
          <w:p w:rsidR="00CC6F53"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Pr>
                <w:rFonts w:asciiTheme="majorBidi" w:hAnsiTheme="majorBidi" w:cstheme="majorBidi"/>
                <w:sz w:val="26"/>
                <w:szCs w:val="26"/>
              </w:rPr>
              <w:t>Oral exam</w:t>
            </w:r>
          </w:p>
          <w:p w:rsidR="00CC6F53" w:rsidRPr="004B6DCF"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Final exam</w:t>
            </w: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6</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and 12</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15</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15</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16</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lastRenderedPageBreak/>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935737" w:rsidRPr="00613F5F" w:rsidRDefault="00935737" w:rsidP="00935737">
            <w:pPr>
              <w:pStyle w:val="ListParagraph"/>
              <w:numPr>
                <w:ilvl w:val="0"/>
                <w:numId w:val="25"/>
              </w:numPr>
              <w:bidi w:val="0"/>
              <w:spacing w:after="0"/>
              <w:ind w:left="709" w:hanging="529"/>
              <w:jc w:val="lowKashida"/>
              <w:rPr>
                <w:rFonts w:ascii="Times New Roman" w:hAnsi="Times New Roman" w:cs="Times New Roman"/>
                <w:spacing w:val="-4"/>
                <w:sz w:val="28"/>
                <w:szCs w:val="28"/>
              </w:rPr>
            </w:pPr>
            <w:r w:rsidRPr="00613F5F">
              <w:rPr>
                <w:rFonts w:ascii="Times New Roman" w:hAnsi="Times New Roman" w:cs="Times New Roman"/>
                <w:b/>
                <w:bCs/>
                <w:spacing w:val="-4"/>
                <w:sz w:val="28"/>
                <w:szCs w:val="28"/>
              </w:rPr>
              <w:t>Kassem. A.A., Omar, M.A and Nowar, A.I. 2007</w:t>
            </w:r>
            <w:r w:rsidRPr="00613F5F">
              <w:rPr>
                <w:rFonts w:ascii="Times New Roman" w:hAnsi="Times New Roman" w:cs="Times New Roman"/>
                <w:spacing w:val="-4"/>
                <w:sz w:val="28"/>
                <w:szCs w:val="28"/>
              </w:rPr>
              <w:t>. Production of field crops. (</w:t>
            </w:r>
            <w:proofErr w:type="gramStart"/>
            <w:r w:rsidRPr="00613F5F">
              <w:rPr>
                <w:rFonts w:ascii="Times New Roman" w:hAnsi="Times New Roman" w:cs="Times New Roman"/>
                <w:i/>
                <w:iCs/>
                <w:spacing w:val="-4"/>
                <w:sz w:val="28"/>
                <w:szCs w:val="28"/>
              </w:rPr>
              <w:t>in</w:t>
            </w:r>
            <w:proofErr w:type="gramEnd"/>
            <w:r w:rsidRPr="00613F5F">
              <w:rPr>
                <w:rFonts w:ascii="Times New Roman" w:hAnsi="Times New Roman" w:cs="Times New Roman"/>
                <w:i/>
                <w:iCs/>
                <w:spacing w:val="-4"/>
                <w:sz w:val="28"/>
                <w:szCs w:val="28"/>
              </w:rPr>
              <w:t xml:space="preserve"> Arabic</w:t>
            </w:r>
            <w:r w:rsidRPr="00613F5F">
              <w:rPr>
                <w:rFonts w:ascii="Times New Roman" w:hAnsi="Times New Roman" w:cs="Times New Roman"/>
                <w:spacing w:val="-4"/>
                <w:sz w:val="28"/>
                <w:szCs w:val="28"/>
              </w:rPr>
              <w:t xml:space="preserve">). El-Fateh print. &amp; Purplish. Co., </w:t>
            </w:r>
            <w:smartTag w:uri="urn:schemas-microsoft-com:office:smarttags" w:element="City">
              <w:smartTag w:uri="urn:schemas-microsoft-com:office:smarttags" w:element="place">
                <w:r w:rsidRPr="00613F5F">
                  <w:rPr>
                    <w:rFonts w:ascii="Times New Roman" w:hAnsi="Times New Roman" w:cs="Times New Roman"/>
                    <w:spacing w:val="-4"/>
                    <w:sz w:val="28"/>
                    <w:szCs w:val="28"/>
                  </w:rPr>
                  <w:t>Alexandria</w:t>
                </w:r>
              </w:smartTag>
            </w:smartTag>
            <w:r w:rsidRPr="00613F5F">
              <w:rPr>
                <w:rFonts w:ascii="Times New Roman" w:hAnsi="Times New Roman" w:cs="Times New Roman"/>
                <w:spacing w:val="-4"/>
                <w:sz w:val="28"/>
                <w:szCs w:val="28"/>
              </w:rPr>
              <w:t xml:space="preserve">. </w:t>
            </w:r>
            <w:smartTag w:uri="urn:schemas-microsoft-com:office:smarttags" w:element="country-region">
              <w:smartTag w:uri="urn:schemas-microsoft-com:office:smarttags" w:element="place">
                <w:r w:rsidRPr="00613F5F">
                  <w:rPr>
                    <w:rFonts w:ascii="Times New Roman" w:hAnsi="Times New Roman" w:cs="Times New Roman"/>
                    <w:spacing w:val="-4"/>
                    <w:sz w:val="28"/>
                    <w:szCs w:val="28"/>
                  </w:rPr>
                  <w:t>Egypt</w:t>
                </w:r>
              </w:smartTag>
            </w:smartTag>
            <w:r w:rsidRPr="00613F5F">
              <w:rPr>
                <w:rFonts w:ascii="Times New Roman" w:hAnsi="Times New Roman" w:cs="Times New Roman"/>
                <w:spacing w:val="-4"/>
                <w:sz w:val="28"/>
                <w:szCs w:val="28"/>
              </w:rPr>
              <w:t>.</w:t>
            </w:r>
            <w:r w:rsidRPr="00613F5F">
              <w:t xml:space="preserve"> </w:t>
            </w:r>
            <w:hyperlink r:id="rId10" w:history="1">
              <w:r w:rsidRPr="00613F5F">
                <w:rPr>
                  <w:rStyle w:val="Hyperlink"/>
                  <w:rFonts w:ascii="Times New Roman" w:hAnsi="Times New Roman"/>
                  <w:spacing w:val="-4"/>
                  <w:sz w:val="28"/>
                  <w:szCs w:val="28"/>
                </w:rPr>
                <w:t>http://books.google.de/books?id=zL86AAAAMAAJ&amp;q=Production+of+field+crops&amp;dq=Production+of+field+crops&amp;hl=en&amp;sa=X&amp;ei=Mjz3Uv_JKsTnswbkuYGIBQ&amp;ved=0CDUQ6AEwAQ</w:t>
              </w:r>
            </w:hyperlink>
            <w:r w:rsidRPr="00613F5F">
              <w:rPr>
                <w:rFonts w:ascii="Times New Roman" w:hAnsi="Times New Roman" w:cs="Times New Roman"/>
                <w:spacing w:val="-4"/>
                <w:sz w:val="28"/>
                <w:szCs w:val="28"/>
              </w:rPr>
              <w:t xml:space="preserve"> </w:t>
            </w:r>
          </w:p>
          <w:p w:rsidR="00935737" w:rsidRPr="00613F5F" w:rsidRDefault="00935737" w:rsidP="00935737">
            <w:pPr>
              <w:pStyle w:val="ListParagraph"/>
              <w:numPr>
                <w:ilvl w:val="0"/>
                <w:numId w:val="25"/>
              </w:numPr>
              <w:bidi w:val="0"/>
              <w:spacing w:after="0" w:line="240" w:lineRule="auto"/>
              <w:ind w:left="709" w:hanging="529"/>
              <w:jc w:val="lowKashida"/>
              <w:rPr>
                <w:rFonts w:ascii="Times New Roman" w:hAnsi="Times New Roman" w:cs="Times New Roman"/>
                <w:spacing w:val="-4"/>
                <w:sz w:val="28"/>
                <w:szCs w:val="28"/>
              </w:rPr>
            </w:pPr>
            <w:r w:rsidRPr="00613F5F">
              <w:rPr>
                <w:rFonts w:ascii="Times New Roman" w:hAnsi="Times New Roman" w:cs="Times New Roman"/>
                <w:b/>
                <w:bCs/>
                <w:spacing w:val="-4"/>
                <w:sz w:val="28"/>
                <w:szCs w:val="28"/>
              </w:rPr>
              <w:t>Martin, J.H., leonard</w:t>
            </w:r>
            <w:proofErr w:type="gramStart"/>
            <w:r w:rsidRPr="00613F5F">
              <w:rPr>
                <w:rFonts w:ascii="Times New Roman" w:hAnsi="Times New Roman" w:cs="Times New Roman"/>
                <w:b/>
                <w:bCs/>
                <w:spacing w:val="-4"/>
                <w:sz w:val="28"/>
                <w:szCs w:val="28"/>
              </w:rPr>
              <w:t>,W.H</w:t>
            </w:r>
            <w:proofErr w:type="gramEnd"/>
            <w:r w:rsidRPr="00613F5F">
              <w:rPr>
                <w:rFonts w:ascii="Times New Roman" w:hAnsi="Times New Roman" w:cs="Times New Roman"/>
                <w:b/>
                <w:bCs/>
                <w:spacing w:val="-4"/>
                <w:sz w:val="28"/>
                <w:szCs w:val="28"/>
              </w:rPr>
              <w:t>., Stamp, D. and Waldren, R. 2005</w:t>
            </w:r>
            <w:r w:rsidRPr="00613F5F">
              <w:rPr>
                <w:rFonts w:ascii="Times New Roman" w:hAnsi="Times New Roman" w:cs="Times New Roman"/>
                <w:spacing w:val="-4"/>
                <w:sz w:val="28"/>
                <w:szCs w:val="28"/>
              </w:rPr>
              <w:t>. Principles of field crop production. 4</w:t>
            </w:r>
            <w:r w:rsidRPr="00613F5F">
              <w:rPr>
                <w:rFonts w:ascii="Times New Roman" w:hAnsi="Times New Roman" w:cs="Times New Roman"/>
                <w:spacing w:val="-4"/>
                <w:sz w:val="28"/>
                <w:szCs w:val="28"/>
                <w:vertAlign w:val="superscript"/>
              </w:rPr>
              <w:t>th</w:t>
            </w:r>
            <w:r w:rsidRPr="00613F5F">
              <w:rPr>
                <w:rFonts w:ascii="Times New Roman" w:hAnsi="Times New Roman" w:cs="Times New Roman"/>
                <w:spacing w:val="-4"/>
                <w:sz w:val="28"/>
                <w:szCs w:val="28"/>
              </w:rPr>
              <w:t xml:space="preserve"> Ed. </w:t>
            </w:r>
            <w:smartTag w:uri="urn:schemas-microsoft-com:office:smarttags" w:element="place">
              <w:smartTag w:uri="urn:schemas-microsoft-com:office:smarttags" w:element="City">
                <w:r w:rsidRPr="00613F5F">
                  <w:rPr>
                    <w:rFonts w:ascii="Times New Roman" w:hAnsi="Times New Roman" w:cs="Times New Roman"/>
                    <w:spacing w:val="-4"/>
                    <w:sz w:val="28"/>
                    <w:szCs w:val="28"/>
                  </w:rPr>
                  <w:t>Printice-Hall</w:t>
                </w:r>
              </w:smartTag>
              <w:r w:rsidRPr="00613F5F">
                <w:rPr>
                  <w:rFonts w:ascii="Times New Roman" w:hAnsi="Times New Roman" w:cs="Times New Roman"/>
                  <w:spacing w:val="-4"/>
                  <w:sz w:val="28"/>
                  <w:szCs w:val="28"/>
                </w:rPr>
                <w:t xml:space="preserve">, </w:t>
              </w:r>
              <w:smartTag w:uri="urn:schemas-microsoft-com:office:smarttags" w:element="country-region">
                <w:r w:rsidRPr="00613F5F">
                  <w:rPr>
                    <w:rFonts w:ascii="Times New Roman" w:hAnsi="Times New Roman" w:cs="Times New Roman"/>
                    <w:spacing w:val="-4"/>
                    <w:sz w:val="28"/>
                    <w:szCs w:val="28"/>
                  </w:rPr>
                  <w:t>UK</w:t>
                </w:r>
              </w:smartTag>
            </w:smartTag>
            <w:r w:rsidRPr="00613F5F">
              <w:rPr>
                <w:rFonts w:ascii="Times New Roman" w:hAnsi="Times New Roman" w:cs="Times New Roman"/>
                <w:spacing w:val="-4"/>
                <w:sz w:val="28"/>
                <w:szCs w:val="28"/>
              </w:rPr>
              <w:t>.</w:t>
            </w:r>
            <w:r w:rsidRPr="00613F5F">
              <w:t xml:space="preserve"> </w:t>
            </w:r>
          </w:p>
          <w:p w:rsidR="00935737" w:rsidRPr="00613F5F" w:rsidRDefault="00935737" w:rsidP="00935737">
            <w:pPr>
              <w:pStyle w:val="ListParagraph"/>
              <w:bidi w:val="0"/>
              <w:spacing w:after="0" w:line="240" w:lineRule="auto"/>
              <w:ind w:left="709"/>
              <w:jc w:val="lowKashida"/>
              <w:rPr>
                <w:rFonts w:ascii="Times New Roman" w:hAnsi="Times New Roman" w:cs="Times New Roman"/>
                <w:spacing w:val="-4"/>
                <w:sz w:val="28"/>
                <w:szCs w:val="28"/>
              </w:rPr>
            </w:pPr>
            <w:hyperlink r:id="rId11" w:history="1">
              <w:r w:rsidRPr="00613F5F">
                <w:rPr>
                  <w:rStyle w:val="Hyperlink"/>
                  <w:rFonts w:ascii="Times New Roman" w:hAnsi="Times New Roman"/>
                  <w:spacing w:val="-4"/>
                  <w:sz w:val="28"/>
                  <w:szCs w:val="28"/>
                </w:rPr>
                <w:t>http://books.google.de/books?id=zS0hAQAAMAAJ&amp;q=Principles+of+field+crop+production&amp;dq=Principles+of+field+crop+production&amp;hl=en&amp;sa=X&amp;ei=RDz3UouMHJKHswbCwICgAw&amp;ved=0CC4Q6AEwAA</w:t>
              </w:r>
            </w:hyperlink>
            <w:r w:rsidRPr="00613F5F">
              <w:rPr>
                <w:rFonts w:ascii="Times New Roman" w:hAnsi="Times New Roman" w:cs="Times New Roman"/>
                <w:spacing w:val="-4"/>
                <w:sz w:val="28"/>
                <w:szCs w:val="28"/>
              </w:rPr>
              <w:t xml:space="preserve"> </w:t>
            </w:r>
          </w:p>
          <w:p w:rsidR="00935737" w:rsidRPr="00613F5F" w:rsidRDefault="00935737" w:rsidP="00935737">
            <w:pPr>
              <w:pStyle w:val="BlockText"/>
              <w:numPr>
                <w:ilvl w:val="0"/>
                <w:numId w:val="25"/>
              </w:numPr>
              <w:spacing w:before="0" w:beforeAutospacing="0" w:after="0" w:afterAutospacing="0"/>
              <w:ind w:left="709" w:right="0" w:hanging="529"/>
              <w:contextualSpacing/>
              <w:rPr>
                <w:spacing w:val="-4"/>
                <w:sz w:val="28"/>
                <w:szCs w:val="28"/>
              </w:rPr>
            </w:pPr>
            <w:r w:rsidRPr="00613F5F">
              <w:rPr>
                <w:b/>
                <w:bCs/>
                <w:spacing w:val="-4"/>
                <w:sz w:val="28"/>
                <w:szCs w:val="28"/>
              </w:rPr>
              <w:t>Smith, D. L. and Hamed, C. 1999</w:t>
            </w:r>
            <w:r w:rsidRPr="00613F5F">
              <w:rPr>
                <w:spacing w:val="-4"/>
                <w:sz w:val="28"/>
                <w:szCs w:val="28"/>
              </w:rPr>
              <w:t xml:space="preserve">. Crop yield, physiology and processes. </w:t>
            </w:r>
            <w:smartTag w:uri="urn:schemas-microsoft-com:office:smarttags" w:element="City">
              <w:r w:rsidRPr="00613F5F">
                <w:rPr>
                  <w:spacing w:val="-4"/>
                  <w:sz w:val="28"/>
                  <w:szCs w:val="28"/>
                </w:rPr>
                <w:t>Springer-Verlag</w:t>
              </w:r>
            </w:smartTag>
            <w:r w:rsidRPr="00613F5F">
              <w:rPr>
                <w:spacing w:val="-4"/>
                <w:sz w:val="28"/>
                <w:szCs w:val="28"/>
              </w:rPr>
              <w:t xml:space="preserve">, </w:t>
            </w:r>
            <w:smartTag w:uri="urn:schemas-microsoft-com:office:smarttags" w:element="State">
              <w:r w:rsidRPr="00613F5F">
                <w:rPr>
                  <w:spacing w:val="-4"/>
                  <w:sz w:val="28"/>
                  <w:szCs w:val="28"/>
                </w:rPr>
                <w:t>Berlin</w:t>
              </w:r>
            </w:smartTag>
            <w:r w:rsidRPr="00613F5F">
              <w:rPr>
                <w:spacing w:val="-4"/>
                <w:sz w:val="28"/>
                <w:szCs w:val="28"/>
              </w:rPr>
              <w:t xml:space="preserve"> </w:t>
            </w:r>
            <w:smartTag w:uri="urn:schemas-microsoft-com:office:smarttags" w:element="place">
              <w:smartTag w:uri="urn:schemas-microsoft-com:office:smarttags" w:element="City">
                <w:r w:rsidRPr="00613F5F">
                  <w:rPr>
                    <w:spacing w:val="-4"/>
                    <w:sz w:val="28"/>
                    <w:szCs w:val="28"/>
                  </w:rPr>
                  <w:t>Heidelberg</w:t>
                </w:r>
              </w:smartTag>
              <w:r w:rsidRPr="00613F5F">
                <w:rPr>
                  <w:spacing w:val="-4"/>
                  <w:sz w:val="28"/>
                  <w:szCs w:val="28"/>
                </w:rPr>
                <w:t xml:space="preserve">, </w:t>
              </w:r>
              <w:smartTag w:uri="urn:schemas-microsoft-com:office:smarttags" w:element="country-region">
                <w:r w:rsidRPr="00613F5F">
                  <w:rPr>
                    <w:spacing w:val="-4"/>
                    <w:sz w:val="28"/>
                    <w:szCs w:val="28"/>
                  </w:rPr>
                  <w:t>Germany</w:t>
                </w:r>
              </w:smartTag>
            </w:smartTag>
            <w:r w:rsidRPr="00613F5F">
              <w:rPr>
                <w:spacing w:val="-4"/>
                <w:sz w:val="28"/>
                <w:szCs w:val="28"/>
              </w:rPr>
              <w:t>.</w:t>
            </w:r>
            <w:r w:rsidRPr="00613F5F">
              <w:t xml:space="preserve"> </w:t>
            </w:r>
          </w:p>
          <w:p w:rsidR="00CA7972" w:rsidRPr="004B6DCF" w:rsidRDefault="00935737" w:rsidP="00935737">
            <w:pPr>
              <w:pStyle w:val="Subtitle"/>
              <w:ind w:left="0"/>
              <w:rPr>
                <w:rFonts w:asciiTheme="majorBidi" w:hAnsiTheme="majorBidi" w:cstheme="majorBidi"/>
                <w:color w:val="000080"/>
                <w:sz w:val="26"/>
                <w:szCs w:val="26"/>
              </w:rPr>
            </w:pPr>
            <w:hyperlink r:id="rId12" w:anchor="v=onepage&amp;q=Crop%20yield&amp;f=false" w:history="1">
              <w:r w:rsidRPr="00613F5F">
                <w:rPr>
                  <w:rStyle w:val="Hyperlink"/>
                  <w:spacing w:val="-4"/>
                  <w:sz w:val="28"/>
                  <w:szCs w:val="28"/>
                </w:rPr>
                <w:t>http://books.google.de/books?id=dpsOr62_l6wC&amp;printsec=frontcover&amp;dq=Crop+yield&amp;hl=en&amp;sa=X&amp;ei=Vzz3Ut3yGIqJtQb-oYGABg&amp;ved=0CFsQ6AEwCA#v=onepage&amp;q=Crop%20yield&amp;f=false</w:t>
              </w:r>
            </w:hyperlink>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805DF1">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Teaching aids/</w:t>
            </w:r>
            <w:r w:rsidR="00884BB7" w:rsidRPr="004B6DCF">
              <w:rPr>
                <w:rFonts w:asciiTheme="majorBidi" w:eastAsia="Tahoma" w:hAnsiTheme="majorBidi" w:cstheme="majorBidi"/>
                <w:color w:val="000000"/>
                <w:sz w:val="26"/>
                <w:szCs w:val="26"/>
                <w:lang w:eastAsia="en-US"/>
              </w:rPr>
              <w:t>materials:</w:t>
            </w:r>
            <w:r w:rsidR="00124CF9" w:rsidRPr="004B6DCF">
              <w:rPr>
                <w:rFonts w:asciiTheme="majorBidi" w:eastAsia="Tahoma" w:hAnsiTheme="majorBidi" w:cstheme="majorBidi"/>
                <w:color w:val="000000"/>
                <w:sz w:val="26"/>
                <w:szCs w:val="26"/>
                <w:lang w:eastAsia="en-US"/>
              </w:rPr>
              <w:t xml:space="preserve"> e.g. boards – overhead projector – data-show projector – </w:t>
            </w:r>
            <w:r w:rsidR="00884BB7" w:rsidRPr="004B6DCF">
              <w:rPr>
                <w:rFonts w:asciiTheme="majorBidi" w:eastAsia="Tahoma" w:hAnsiTheme="majorBidi" w:cstheme="majorBidi"/>
                <w:color w:val="000000"/>
                <w:sz w:val="26"/>
                <w:szCs w:val="26"/>
                <w:lang w:eastAsia="en-US"/>
              </w:rPr>
              <w:t>stationary</w:t>
            </w:r>
            <w:proofErr w:type="gramStart"/>
            <w:r w:rsidR="00884BB7" w:rsidRPr="004B6DCF">
              <w:rPr>
                <w:rFonts w:asciiTheme="majorBidi" w:eastAsia="Tahoma" w:hAnsiTheme="majorBidi" w:cstheme="majorBidi"/>
                <w:color w:val="000000"/>
                <w:sz w:val="26"/>
                <w:szCs w:val="26"/>
                <w:lang w:eastAsia="en-US"/>
              </w:rPr>
              <w:t>..</w:t>
            </w:r>
            <w:proofErr w:type="gramEnd"/>
            <w:r w:rsidR="00884BB7" w:rsidRPr="004B6DCF">
              <w:rPr>
                <w:rFonts w:asciiTheme="majorBidi" w:eastAsia="Tahoma" w:hAnsiTheme="majorBidi" w:cstheme="majorBidi"/>
                <w:color w:val="000000"/>
                <w:sz w:val="26"/>
                <w:szCs w:val="26"/>
                <w:lang w:eastAsia="en-US"/>
              </w:rPr>
              <w:t xml:space="preserve">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CA7972">
            <w:pPr>
              <w:pStyle w:val="Subtitle"/>
              <w:numPr>
                <w:ilvl w:val="0"/>
                <w:numId w:val="3"/>
              </w:numPr>
              <w:tabs>
                <w:tab w:val="clear" w:pos="720"/>
              </w:tabs>
              <w:ind w:left="454" w:right="454" w:hanging="284"/>
              <w:rPr>
                <w:rFonts w:asciiTheme="majorBidi" w:hAnsiTheme="majorBidi" w:cstheme="majorBidi"/>
                <w:b w:val="0"/>
                <w:bCs w:val="0"/>
                <w:sz w:val="26"/>
                <w:szCs w:val="26"/>
              </w:rPr>
            </w:pPr>
            <w:r w:rsidRPr="004B6DCF">
              <w:rPr>
                <w:rFonts w:asciiTheme="majorBidi" w:eastAsia="Tahoma" w:hAnsiTheme="majorBidi" w:cstheme="majorBidi"/>
                <w:b w:val="0"/>
                <w:bCs w:val="0"/>
                <w:color w:val="000000"/>
                <w:sz w:val="26"/>
                <w:szCs w:val="26"/>
              </w:rPr>
              <w:t>Facilities for site visits etc., which are necessary for teaching the course</w:t>
            </w:r>
            <w:r w:rsidRPr="004B6DCF">
              <w:rPr>
                <w:rFonts w:asciiTheme="majorBidi" w:hAnsiTheme="majorBidi" w:cstheme="majorBidi"/>
                <w:b w:val="0"/>
                <w:bCs w:val="0"/>
                <w:sz w:val="26"/>
                <w:szCs w:val="26"/>
              </w:rPr>
              <w:t>.</w:t>
            </w: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3A6460">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3A6460">
              <w:rPr>
                <w:rFonts w:ascii="Tahoma" w:cs="Tahoma"/>
                <w:b/>
                <w:bCs/>
                <w:sz w:val="18"/>
                <w:szCs w:val="18"/>
              </w:rPr>
              <w:t>Nasser Khamis El-Gizawy</w:t>
            </w:r>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3"/>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B5" w:rsidRDefault="005A25B5" w:rsidP="00A02DE8">
      <w:r>
        <w:separator/>
      </w:r>
    </w:p>
  </w:endnote>
  <w:endnote w:type="continuationSeparator" w:id="0">
    <w:p w:rsidR="005A25B5" w:rsidRDefault="005A25B5"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2142A8" w:rsidP="00CA7972">
    <w:pPr>
      <w:pStyle w:val="Footer"/>
      <w:bidi w:val="0"/>
      <w:jc w:val="center"/>
    </w:pPr>
    <w:r>
      <w:fldChar w:fldCharType="begin"/>
    </w:r>
    <w:r>
      <w:instrText xml:space="preserve"> PAGE   \* MERGEFORMAT </w:instrText>
    </w:r>
    <w:r>
      <w:fldChar w:fldCharType="separate"/>
    </w:r>
    <w:r w:rsidR="00E4340A">
      <w:rPr>
        <w:noProof/>
      </w:rPr>
      <w:t>4</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B5" w:rsidRDefault="005A25B5" w:rsidP="00A02DE8">
      <w:r>
        <w:separator/>
      </w:r>
    </w:p>
  </w:footnote>
  <w:footnote w:type="continuationSeparator" w:id="0">
    <w:p w:rsidR="005A25B5" w:rsidRDefault="005A25B5"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2"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3" w15:restartNumberingAfterBreak="0">
    <w:nsid w:val="165D138F"/>
    <w:multiLevelType w:val="hybridMultilevel"/>
    <w:tmpl w:val="AD54F9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5"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6"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7" w15:restartNumberingAfterBreak="0">
    <w:nsid w:val="3A5504FC"/>
    <w:multiLevelType w:val="hybridMultilevel"/>
    <w:tmpl w:val="1D5CA458"/>
    <w:lvl w:ilvl="0" w:tplc="488C987C">
      <w:start w:val="1"/>
      <w:numFmt w:val="decimal"/>
      <w:lvlText w:val="%1)"/>
      <w:lvlJc w:val="left"/>
      <w:pPr>
        <w:ind w:left="928" w:hanging="360"/>
      </w:pPr>
      <w:rPr>
        <w:rFonts w:hint="default"/>
        <w:color w:val="auto"/>
        <w:sz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9"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1" w15:restartNumberingAfterBreak="0">
    <w:nsid w:val="4C1755D8"/>
    <w:multiLevelType w:val="hybridMultilevel"/>
    <w:tmpl w:val="B54A6E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4" w15:restartNumberingAfterBreak="0">
    <w:nsid w:val="5C2B3501"/>
    <w:multiLevelType w:val="hybridMultilevel"/>
    <w:tmpl w:val="68BEA3C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7"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8"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4"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5"/>
  </w:num>
  <w:num w:numId="6">
    <w:abstractNumId w:val="20"/>
  </w:num>
  <w:num w:numId="7">
    <w:abstractNumId w:val="21"/>
  </w:num>
  <w:num w:numId="8">
    <w:abstractNumId w:val="23"/>
    <w:lvlOverride w:ilvl="0">
      <w:startOverride w:val="1"/>
    </w:lvlOverride>
  </w:num>
  <w:num w:numId="9">
    <w:abstractNumId w:val="24"/>
  </w:num>
  <w:num w:numId="10">
    <w:abstractNumId w:val="10"/>
  </w:num>
  <w:num w:numId="11">
    <w:abstractNumId w:val="13"/>
  </w:num>
  <w:num w:numId="12">
    <w:abstractNumId w:val="16"/>
  </w:num>
  <w:num w:numId="13">
    <w:abstractNumId w:val="22"/>
  </w:num>
  <w:num w:numId="14">
    <w:abstractNumId w:val="17"/>
  </w:num>
  <w:num w:numId="15">
    <w:abstractNumId w:val="12"/>
  </w:num>
  <w:num w:numId="16">
    <w:abstractNumId w:val="4"/>
  </w:num>
  <w:num w:numId="17">
    <w:abstractNumId w:val="2"/>
  </w:num>
  <w:num w:numId="18">
    <w:abstractNumId w:val="0"/>
  </w:num>
  <w:num w:numId="19">
    <w:abstractNumId w:val="18"/>
  </w:num>
  <w:num w:numId="20">
    <w:abstractNumId w:val="19"/>
  </w:num>
  <w:num w:numId="21">
    <w:abstractNumId w:val="9"/>
  </w:num>
  <w:num w:numId="22">
    <w:abstractNumId w:val="5"/>
  </w:num>
  <w:num w:numId="23">
    <w:abstractNumId w:val="5"/>
  </w:num>
  <w:num w:numId="24">
    <w:abstractNumId w:val="3"/>
  </w:num>
  <w:num w:numId="25">
    <w:abstractNumId w:val="7"/>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097B79"/>
    <w:rsid w:val="000F5F4B"/>
    <w:rsid w:val="00124317"/>
    <w:rsid w:val="00124CF9"/>
    <w:rsid w:val="00131BC2"/>
    <w:rsid w:val="001332D3"/>
    <w:rsid w:val="001B54D0"/>
    <w:rsid w:val="002142A8"/>
    <w:rsid w:val="00233681"/>
    <w:rsid w:val="002351A0"/>
    <w:rsid w:val="00283936"/>
    <w:rsid w:val="002D2243"/>
    <w:rsid w:val="003A6460"/>
    <w:rsid w:val="0044150B"/>
    <w:rsid w:val="0048491D"/>
    <w:rsid w:val="004B6DCF"/>
    <w:rsid w:val="005A25B5"/>
    <w:rsid w:val="005E7938"/>
    <w:rsid w:val="005F418D"/>
    <w:rsid w:val="006406CC"/>
    <w:rsid w:val="006B776C"/>
    <w:rsid w:val="006E4B9B"/>
    <w:rsid w:val="00730F9C"/>
    <w:rsid w:val="00777545"/>
    <w:rsid w:val="00793E0B"/>
    <w:rsid w:val="00805DF1"/>
    <w:rsid w:val="008076D1"/>
    <w:rsid w:val="0081515E"/>
    <w:rsid w:val="00816885"/>
    <w:rsid w:val="00844B7F"/>
    <w:rsid w:val="00884BB7"/>
    <w:rsid w:val="008A456E"/>
    <w:rsid w:val="008C2BA2"/>
    <w:rsid w:val="00935737"/>
    <w:rsid w:val="00946065"/>
    <w:rsid w:val="00970DD5"/>
    <w:rsid w:val="00993D94"/>
    <w:rsid w:val="00A02DE8"/>
    <w:rsid w:val="00AD5672"/>
    <w:rsid w:val="00B6415D"/>
    <w:rsid w:val="00B939DA"/>
    <w:rsid w:val="00BE04B6"/>
    <w:rsid w:val="00BE7C8D"/>
    <w:rsid w:val="00C81FB5"/>
    <w:rsid w:val="00C9556F"/>
    <w:rsid w:val="00CA6069"/>
    <w:rsid w:val="00CA7972"/>
    <w:rsid w:val="00CC4E02"/>
    <w:rsid w:val="00CC6F53"/>
    <w:rsid w:val="00D27A1E"/>
    <w:rsid w:val="00D42AC9"/>
    <w:rsid w:val="00D465A4"/>
    <w:rsid w:val="00E04D16"/>
    <w:rsid w:val="00E211E8"/>
    <w:rsid w:val="00E4340A"/>
    <w:rsid w:val="00E515CA"/>
    <w:rsid w:val="00E56554"/>
    <w:rsid w:val="00E73E7D"/>
    <w:rsid w:val="00ED345B"/>
    <w:rsid w:val="00F4163E"/>
    <w:rsid w:val="00F647B5"/>
    <w:rsid w:val="00FD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3273368C-280B-4D76-8269-78D95E3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BlockText">
    <w:name w:val="Block Text"/>
    <w:basedOn w:val="Normal"/>
    <w:unhideWhenUsed/>
    <w:rsid w:val="00935737"/>
    <w:pPr>
      <w:bidi w:val="0"/>
      <w:spacing w:before="100" w:beforeAutospacing="1" w:after="100" w:afterAutospacing="1"/>
      <w:ind w:left="1440" w:right="386"/>
      <w:jc w:val="lowKashida"/>
    </w:pPr>
    <w:rPr>
      <w:lang w:eastAsia="en-US"/>
    </w:rPr>
  </w:style>
  <w:style w:type="paragraph" w:styleId="ListParagraph">
    <w:name w:val="List Paragraph"/>
    <w:basedOn w:val="Normal"/>
    <w:uiPriority w:val="34"/>
    <w:qFormat/>
    <w:rsid w:val="00935737"/>
    <w:pPr>
      <w:spacing w:after="200" w:line="276" w:lineRule="auto"/>
      <w:ind w:left="720"/>
      <w:contextualSpacing/>
    </w:pPr>
    <w:rPr>
      <w:rFonts w:ascii="Calibri" w:eastAsia="Calibri" w:hAnsi="Calibri" w:cs="Arial"/>
      <w:sz w:val="22"/>
      <w:szCs w:val="22"/>
      <w:lang w:eastAsia="en-US"/>
    </w:rPr>
  </w:style>
  <w:style w:type="character" w:styleId="Emphasis">
    <w:name w:val="Emphasis"/>
    <w:qFormat/>
    <w:rsid w:val="0093573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de/books?id=dpsOr62_l6wC&amp;printsec=frontcover&amp;dq=Crop+yield&amp;hl=en&amp;sa=X&amp;ei=Vzz3Ut3yGIqJtQb-oYGABg&amp;ved=0CFsQ6AEw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de/books?id=zS0hAQAAMAAJ&amp;q=Principles+of+field+crop+production&amp;dq=Principles+of+field+crop+production&amp;hl=en&amp;sa=X&amp;ei=RDz3UouMHJKHswbCwICgAw&amp;ved=0CC4Q6AEw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google.de/books?id=zL86AAAAMAAJ&amp;q=Production+of+field+crops&amp;dq=Production+of+field+crops&amp;hl=en&amp;sa=X&amp;ei=Mjz3Uv_JKsTnswbkuYGIBQ&amp;ved=0CDUQ6AEwA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9A1F7-B359-4F51-A65F-22B1A591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4999</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Dr.Nasser El-Gizawy</cp:lastModifiedBy>
  <cp:revision>4</cp:revision>
  <cp:lastPrinted>2008-07-02T10:26:00Z</cp:lastPrinted>
  <dcterms:created xsi:type="dcterms:W3CDTF">2015-11-19T08:31:00Z</dcterms:created>
  <dcterms:modified xsi:type="dcterms:W3CDTF">2015-11-19T08:35:00Z</dcterms:modified>
</cp:coreProperties>
</file>